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4A0" w:firstRow="1" w:lastRow="0" w:firstColumn="1" w:lastColumn="0" w:noHBand="0" w:noVBand="1"/>
      </w:tblPr>
      <w:tblGrid>
        <w:gridCol w:w="3261"/>
        <w:gridCol w:w="6095"/>
      </w:tblGrid>
      <w:tr w:rsidR="00E15A6B" w:rsidRPr="00E15A6B" w14:paraId="77236B85" w14:textId="77777777">
        <w:trPr>
          <w:jc w:val="center"/>
        </w:trPr>
        <w:tc>
          <w:tcPr>
            <w:tcW w:w="3261" w:type="dxa"/>
          </w:tcPr>
          <w:p w14:paraId="7402185C" w14:textId="77777777" w:rsidR="00AB5C1E" w:rsidRPr="00E15A6B" w:rsidRDefault="006434E9">
            <w:pPr>
              <w:widowControl w:val="0"/>
              <w:autoSpaceDE w:val="0"/>
              <w:autoSpaceDN w:val="0"/>
              <w:jc w:val="center"/>
              <w:rPr>
                <w:rFonts w:eastAsia="Times New Roman"/>
                <w:b/>
                <w:sz w:val="26"/>
                <w:szCs w:val="22"/>
                <w:lang w:val="vi"/>
              </w:rPr>
            </w:pPr>
            <w:r w:rsidRPr="00E15A6B">
              <w:rPr>
                <w:rFonts w:eastAsia="Times New Roman"/>
                <w:b/>
                <w:sz w:val="26"/>
                <w:szCs w:val="22"/>
                <w:lang w:val="vi"/>
              </w:rPr>
              <w:t>ỦY BAN NHÂN DÂN</w:t>
            </w:r>
          </w:p>
          <w:p w14:paraId="0F6D72B7" w14:textId="77777777" w:rsidR="00AB5C1E" w:rsidRPr="00E15A6B" w:rsidRDefault="006434E9">
            <w:pPr>
              <w:widowControl w:val="0"/>
              <w:autoSpaceDE w:val="0"/>
              <w:autoSpaceDN w:val="0"/>
              <w:jc w:val="center"/>
              <w:rPr>
                <w:rFonts w:eastAsia="Times New Roman"/>
                <w:sz w:val="22"/>
                <w:szCs w:val="22"/>
                <w:lang w:val="vi"/>
              </w:rPr>
            </w:pPr>
            <w:r w:rsidRPr="00E15A6B">
              <w:rPr>
                <w:rFonts w:eastAsia="Times New Roman"/>
                <w:b/>
                <w:sz w:val="26"/>
                <w:szCs w:val="22"/>
                <w:lang w:val="vi"/>
              </w:rPr>
              <w:t>TỈNH TÂY NINH</w:t>
            </w:r>
          </w:p>
        </w:tc>
        <w:tc>
          <w:tcPr>
            <w:tcW w:w="6095" w:type="dxa"/>
          </w:tcPr>
          <w:p w14:paraId="74D6A288" w14:textId="77777777" w:rsidR="00AB5C1E" w:rsidRPr="00E15A6B" w:rsidRDefault="006434E9">
            <w:pPr>
              <w:widowControl w:val="0"/>
              <w:autoSpaceDE w:val="0"/>
              <w:autoSpaceDN w:val="0"/>
              <w:ind w:hanging="395"/>
              <w:jc w:val="center"/>
              <w:rPr>
                <w:rFonts w:eastAsia="Times New Roman"/>
                <w:b/>
                <w:sz w:val="26"/>
                <w:szCs w:val="22"/>
                <w:lang w:val="vi-VN"/>
              </w:rPr>
            </w:pPr>
            <w:r w:rsidRPr="00E15A6B">
              <w:rPr>
                <w:rFonts w:eastAsia="Times New Roman"/>
                <w:b/>
                <w:sz w:val="26"/>
                <w:szCs w:val="22"/>
                <w:lang w:val="vi-VN"/>
              </w:rPr>
              <w:t>CỘNG HÒA XÃ HỘI CHỦ NGHĨA VIỆT NAM</w:t>
            </w:r>
          </w:p>
          <w:p w14:paraId="69262341" w14:textId="77777777" w:rsidR="00AB5C1E" w:rsidRPr="00E15A6B" w:rsidRDefault="006434E9">
            <w:pPr>
              <w:widowControl w:val="0"/>
              <w:autoSpaceDE w:val="0"/>
              <w:autoSpaceDN w:val="0"/>
              <w:jc w:val="center"/>
              <w:rPr>
                <w:rFonts w:eastAsia="Times New Roman"/>
                <w:b/>
                <w:sz w:val="28"/>
                <w:szCs w:val="28"/>
                <w:lang w:val="vi"/>
              </w:rPr>
            </w:pPr>
            <w:r w:rsidRPr="00E15A6B">
              <w:rPr>
                <w:rFonts w:eastAsia="Times New Roman"/>
                <w:b/>
                <w:sz w:val="28"/>
                <w:szCs w:val="28"/>
                <w:lang w:val="vi"/>
              </w:rPr>
              <w:t>Độc lập – Tự do – Hạnh phúc</w:t>
            </w:r>
          </w:p>
        </w:tc>
      </w:tr>
      <w:tr w:rsidR="00E15A6B" w:rsidRPr="00E15A6B" w14:paraId="1F16CE81" w14:textId="77777777">
        <w:trPr>
          <w:jc w:val="center"/>
        </w:trPr>
        <w:tc>
          <w:tcPr>
            <w:tcW w:w="3261" w:type="dxa"/>
          </w:tcPr>
          <w:p w14:paraId="24E0D7A3" w14:textId="12E69CEB" w:rsidR="00AB5C1E" w:rsidRPr="00E15A6B" w:rsidRDefault="006434E9">
            <w:pPr>
              <w:widowControl w:val="0"/>
              <w:autoSpaceDE w:val="0"/>
              <w:autoSpaceDN w:val="0"/>
              <w:jc w:val="center"/>
              <w:rPr>
                <w:rFonts w:eastAsia="Times New Roman"/>
                <w:b/>
                <w:sz w:val="26"/>
                <w:szCs w:val="26"/>
                <w:lang w:val="vi"/>
              </w:rPr>
            </w:pPr>
            <w:r w:rsidRPr="00E15A6B">
              <w:rPr>
                <w:rFonts w:eastAsia="Times New Roman"/>
                <w:b/>
                <w:noProof/>
                <w:sz w:val="26"/>
                <w:szCs w:val="26"/>
                <w:lang w:val="vi-VN" w:eastAsia="vi-VN"/>
              </w:rPr>
              <mc:AlternateContent>
                <mc:Choice Requires="wps">
                  <w:drawing>
                    <wp:anchor distT="0" distB="2147483640" distL="114300" distR="114300" simplePos="0" relativeHeight="251660288" behindDoc="0" locked="0" layoutInCell="1" allowOverlap="1" wp14:anchorId="149F2848" wp14:editId="131DE510">
                      <wp:simplePos x="0" y="0"/>
                      <wp:positionH relativeFrom="column">
                        <wp:posOffset>770890</wp:posOffset>
                      </wp:positionH>
                      <wp:positionV relativeFrom="paragraph">
                        <wp:posOffset>41910</wp:posOffset>
                      </wp:positionV>
                      <wp:extent cx="572770" cy="0"/>
                      <wp:effectExtent l="10160" t="13335" r="7620" b="571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 cy="0"/>
                              </a:xfrm>
                              <a:custGeom>
                                <a:avLst/>
                                <a:gdLst>
                                  <a:gd name="T0" fmla="*/ 0 w 100000"/>
                                  <a:gd name="T1" fmla="*/ 0 h 100000"/>
                                  <a:gd name="T2" fmla="*/ 572770 w 100000"/>
                                  <a:gd name="T3" fmla="*/ 13 h 100000"/>
                                  <a:gd name="T4" fmla="*/ 0 60000 65536"/>
                                  <a:gd name="T5" fmla="*/ 0 60000 65536"/>
                                  <a:gd name="T6" fmla="*/ 0 w 100000"/>
                                  <a:gd name="T7" fmla="*/ 0 h 100000"/>
                                  <a:gd name="T8" fmla="*/ 100000 w 100000"/>
                                  <a:gd name="T9" fmla="*/ 0 h 100000"/>
                                </a:gdLst>
                                <a:ahLst/>
                                <a:cxnLst>
                                  <a:cxn ang="T4">
                                    <a:pos x="T0" y="T1"/>
                                  </a:cxn>
                                  <a:cxn ang="T5">
                                    <a:pos x="T2" y="T3"/>
                                  </a:cxn>
                                </a:cxnLst>
                                <a:rect l="T6" t="T7" r="T8" b="T9"/>
                                <a:pathLst>
                                  <a:path w="100000" h="100000" fill="none">
                                    <a:moveTo>
                                      <a:pt x="0" y="0"/>
                                    </a:moveTo>
                                    <a:lnTo>
                                      <a:pt x="100000" y="132656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E74F15" id="Freeform 10" o:spid="_x0000_s1026" style="position:absolute;margin-left:60.7pt;margin-top:3.3pt;width:45.1pt;height:0;z-index:251660288;visibility:visible;mso-wrap-style:square;mso-wrap-distance-left:9pt;mso-wrap-distance-top:0;mso-wrap-distance-right:9pt;mso-wrap-distance-bottom:169093.2pt;mso-position-horizontal:absolute;mso-position-horizontal-relative:text;mso-position-vertical:absolute;mso-position-vertical-relative:text;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" path="m,nfl100000,1326560e" filled="f">
                      <v:path o:connecttype="custom" o:connectlocs="0,0;3280655,0" o:connectangles="0,0" textboxrect="0,0,100000,0"/>
                    </v:shape>
                  </w:pict>
                </mc:Fallback>
              </mc:AlternateContent>
            </w:r>
          </w:p>
          <w:p w14:paraId="60BD47AD" w14:textId="0B299A59" w:rsidR="00AB5C1E" w:rsidRPr="00E15A6B" w:rsidRDefault="006434E9" w:rsidP="009C7C89">
            <w:pPr>
              <w:widowControl w:val="0"/>
              <w:autoSpaceDE w:val="0"/>
              <w:autoSpaceDN w:val="0"/>
              <w:jc w:val="center"/>
              <w:rPr>
                <w:rFonts w:eastAsia="Times New Roman"/>
                <w:sz w:val="26"/>
                <w:szCs w:val="26"/>
              </w:rPr>
            </w:pPr>
            <w:r w:rsidRPr="00E15A6B">
              <w:rPr>
                <w:rFonts w:eastAsia="Times New Roman"/>
                <w:sz w:val="26"/>
                <w:szCs w:val="26"/>
                <w:lang w:val="vi"/>
              </w:rPr>
              <w:t xml:space="preserve">Số:          </w:t>
            </w:r>
            <w:r w:rsidR="0004474D" w:rsidRPr="00E15A6B">
              <w:rPr>
                <w:rFonts w:eastAsia="Times New Roman"/>
                <w:sz w:val="26"/>
                <w:szCs w:val="26"/>
              </w:rPr>
              <w:t>/202</w:t>
            </w:r>
            <w:r w:rsidR="009C7C89" w:rsidRPr="00E15A6B">
              <w:rPr>
                <w:rFonts w:eastAsia="Times New Roman"/>
                <w:sz w:val="26"/>
                <w:szCs w:val="26"/>
              </w:rPr>
              <w:t>6</w:t>
            </w:r>
            <w:r w:rsidRPr="00E15A6B">
              <w:rPr>
                <w:rFonts w:eastAsia="Times New Roman"/>
                <w:sz w:val="26"/>
                <w:szCs w:val="26"/>
                <w:lang w:val="vi"/>
              </w:rPr>
              <w:t>/</w:t>
            </w:r>
            <w:r w:rsidR="00030C90" w:rsidRPr="00E15A6B">
              <w:rPr>
                <w:rFonts w:eastAsia="Times New Roman"/>
                <w:sz w:val="26"/>
                <w:szCs w:val="26"/>
              </w:rPr>
              <w:t>QĐ</w:t>
            </w:r>
            <w:r w:rsidRPr="00E15A6B">
              <w:rPr>
                <w:rFonts w:eastAsia="Times New Roman"/>
                <w:sz w:val="26"/>
                <w:szCs w:val="26"/>
              </w:rPr>
              <w:t>-</w:t>
            </w:r>
            <w:r w:rsidRPr="00E15A6B">
              <w:rPr>
                <w:rFonts w:eastAsia="Times New Roman"/>
                <w:sz w:val="26"/>
                <w:szCs w:val="26"/>
                <w:lang w:val="vi"/>
              </w:rPr>
              <w:t>UBND</w:t>
            </w:r>
          </w:p>
        </w:tc>
        <w:tc>
          <w:tcPr>
            <w:tcW w:w="6095" w:type="dxa"/>
          </w:tcPr>
          <w:p w14:paraId="5873B248" w14:textId="77777777" w:rsidR="00AB5C1E" w:rsidRPr="00E15A6B" w:rsidRDefault="006434E9">
            <w:pPr>
              <w:widowControl w:val="0"/>
              <w:autoSpaceDE w:val="0"/>
              <w:autoSpaceDN w:val="0"/>
              <w:jc w:val="center"/>
              <w:rPr>
                <w:rFonts w:eastAsia="Times New Roman"/>
                <w:b/>
                <w:sz w:val="26"/>
                <w:szCs w:val="26"/>
                <w:lang w:val="vi"/>
              </w:rPr>
            </w:pPr>
            <w:r w:rsidRPr="00E15A6B">
              <w:rPr>
                <w:rFonts w:eastAsia="Times New Roman"/>
                <w:b/>
                <w:noProof/>
                <w:sz w:val="26"/>
                <w:szCs w:val="26"/>
                <w:lang w:val="vi-VN" w:eastAsia="vi-VN"/>
              </w:rPr>
              <mc:AlternateContent>
                <mc:Choice Requires="wps">
                  <w:drawing>
                    <wp:anchor distT="0" distB="2147483640" distL="114300" distR="114300" simplePos="0" relativeHeight="251661312" behindDoc="0" locked="0" layoutInCell="1" allowOverlap="1" wp14:anchorId="7C0143C2" wp14:editId="57915B24">
                      <wp:simplePos x="0" y="0"/>
                      <wp:positionH relativeFrom="column">
                        <wp:posOffset>737870</wp:posOffset>
                      </wp:positionH>
                      <wp:positionV relativeFrom="paragraph">
                        <wp:posOffset>38100</wp:posOffset>
                      </wp:positionV>
                      <wp:extent cx="2242820" cy="0"/>
                      <wp:effectExtent l="0" t="0" r="24130" b="1905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820" cy="0"/>
                              </a:xfrm>
                              <a:custGeom>
                                <a:avLst/>
                                <a:gdLst>
                                  <a:gd name="T0" fmla="*/ 0 w 100000"/>
                                  <a:gd name="T1" fmla="*/ 0 h 100000"/>
                                  <a:gd name="T2" fmla="*/ 2242820 w 100000"/>
                                  <a:gd name="T3" fmla="*/ 52 h 100000"/>
                                  <a:gd name="T4" fmla="*/ 0 60000 65536"/>
                                  <a:gd name="T5" fmla="*/ 0 60000 65536"/>
                                  <a:gd name="T6" fmla="*/ 0 w 100000"/>
                                  <a:gd name="T7" fmla="*/ 0 h 100000"/>
                                  <a:gd name="T8" fmla="*/ 100000 w 100000"/>
                                  <a:gd name="T9" fmla="*/ 0 h 100000"/>
                                </a:gdLst>
                                <a:ahLst/>
                                <a:cxnLst>
                                  <a:cxn ang="T4">
                                    <a:pos x="T0" y="T1"/>
                                  </a:cxn>
                                  <a:cxn ang="T5">
                                    <a:pos x="T2" y="T3"/>
                                  </a:cxn>
                                </a:cxnLst>
                                <a:rect l="T6" t="T7" r="T8" b="T9"/>
                                <a:pathLst>
                                  <a:path w="100000" h="100000" fill="none">
                                    <a:moveTo>
                                      <a:pt x="0" y="0"/>
                                    </a:moveTo>
                                    <a:lnTo>
                                      <a:pt x="100000" y="5190435"/>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59D67E" id="Freeform 11" o:spid="_x0000_s1026" style="position:absolute;margin-left:58.1pt;margin-top:3pt;width:176.6pt;height:0;z-index:251661312;visibility:visible;mso-wrap-style:square;mso-wrap-distance-left:9pt;mso-wrap-distance-top:0;mso-wrap-distance-right:9pt;mso-wrap-distance-bottom:169093.2pt;mso-position-horizontal:absolute;mso-position-horizontal-relative:text;mso-position-vertical:absolute;mso-position-vertical-relative:text;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" path="m,nfl100000,5190435e" filled="f">
                      <v:path o:connecttype="custom" o:connectlocs="0,0;50302416,0" o:connectangles="0,0" textboxrect="0,0,100000,0"/>
                    </v:shape>
                  </w:pict>
                </mc:Fallback>
              </mc:AlternateContent>
            </w:r>
          </w:p>
          <w:p w14:paraId="698B465A" w14:textId="69D0B64C" w:rsidR="00AB5C1E" w:rsidRPr="00E15A6B" w:rsidRDefault="006434E9" w:rsidP="0078309E">
            <w:pPr>
              <w:widowControl w:val="0"/>
              <w:autoSpaceDE w:val="0"/>
              <w:autoSpaceDN w:val="0"/>
              <w:jc w:val="right"/>
              <w:rPr>
                <w:rFonts w:eastAsia="Times New Roman"/>
                <w:i/>
                <w:sz w:val="26"/>
                <w:szCs w:val="26"/>
              </w:rPr>
            </w:pPr>
            <w:r w:rsidRPr="00E15A6B">
              <w:rPr>
                <w:rFonts w:eastAsia="Times New Roman"/>
                <w:i/>
                <w:sz w:val="26"/>
                <w:szCs w:val="26"/>
                <w:lang w:val="vi"/>
              </w:rPr>
              <w:t xml:space="preserve">Tây Ninh, ngày  </w:t>
            </w:r>
            <w:r w:rsidRPr="00E15A6B">
              <w:rPr>
                <w:rFonts w:eastAsia="Times New Roman"/>
                <w:i/>
                <w:sz w:val="26"/>
                <w:szCs w:val="26"/>
              </w:rPr>
              <w:t xml:space="preserve">   </w:t>
            </w:r>
            <w:r w:rsidRPr="00E15A6B">
              <w:rPr>
                <w:rFonts w:eastAsia="Times New Roman"/>
                <w:i/>
                <w:sz w:val="26"/>
                <w:szCs w:val="26"/>
                <w:lang w:val="vi"/>
              </w:rPr>
              <w:t xml:space="preserve">  tháng </w:t>
            </w:r>
            <w:r w:rsidR="0078309E" w:rsidRPr="00E15A6B">
              <w:rPr>
                <w:rFonts w:eastAsia="Times New Roman"/>
                <w:i/>
                <w:sz w:val="26"/>
                <w:szCs w:val="26"/>
              </w:rPr>
              <w:t xml:space="preserve">      </w:t>
            </w:r>
            <w:r w:rsidRPr="00E15A6B">
              <w:rPr>
                <w:rFonts w:eastAsia="Times New Roman"/>
                <w:i/>
                <w:sz w:val="26"/>
                <w:szCs w:val="26"/>
                <w:lang w:val="vi"/>
              </w:rPr>
              <w:t xml:space="preserve"> năm 20</w:t>
            </w:r>
            <w:r w:rsidR="00273396" w:rsidRPr="00E15A6B">
              <w:rPr>
                <w:rFonts w:eastAsia="Times New Roman"/>
                <w:i/>
                <w:sz w:val="26"/>
                <w:szCs w:val="26"/>
              </w:rPr>
              <w:t>26</w:t>
            </w:r>
          </w:p>
        </w:tc>
      </w:tr>
    </w:tbl>
    <w:p w14:paraId="48FCDC3E" w14:textId="341E8D42" w:rsidR="00AB5C1E" w:rsidRPr="00E15A6B" w:rsidRDefault="00C554A8">
      <w:pPr>
        <w:rPr>
          <w:b/>
        </w:rPr>
      </w:pPr>
      <w:r w:rsidRPr="00E15A6B">
        <w:rPr>
          <w:b/>
          <w:bCs/>
          <w:noProof/>
          <w:sz w:val="28"/>
          <w:szCs w:val="28"/>
          <w:lang w:val="vi-VN" w:eastAsia="vi-VN"/>
        </w:rPr>
        <mc:AlternateContent>
          <mc:Choice Requires="wps">
            <w:drawing>
              <wp:anchor distT="45720" distB="45720" distL="114300" distR="114300" simplePos="0" relativeHeight="251663360" behindDoc="0" locked="0" layoutInCell="1" allowOverlap="1" wp14:anchorId="27ED4AF5" wp14:editId="6E2F266B">
                <wp:simplePos x="0" y="0"/>
                <wp:positionH relativeFrom="margin">
                  <wp:posOffset>-878840</wp:posOffset>
                </wp:positionH>
                <wp:positionV relativeFrom="paragraph">
                  <wp:posOffset>94615</wp:posOffset>
                </wp:positionV>
                <wp:extent cx="974090" cy="1404620"/>
                <wp:effectExtent l="0" t="0" r="1651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404620"/>
                        </a:xfrm>
                        <a:prstGeom prst="rect">
                          <a:avLst/>
                        </a:prstGeom>
                        <a:solidFill>
                          <a:srgbClr val="FFFFFF"/>
                        </a:solidFill>
                        <a:ln w="9525">
                          <a:solidFill>
                            <a:srgbClr val="000000"/>
                          </a:solidFill>
                          <a:miter lim="800000"/>
                          <a:headEnd/>
                          <a:tailEnd/>
                        </a:ln>
                      </wps:spPr>
                      <wps:txbx>
                        <w:txbxContent>
                          <w:p w14:paraId="6C57F1D5" w14:textId="427D0D17" w:rsidR="005B0088" w:rsidRDefault="005B0088">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ED4AF5" id="_x0000_t202" coordsize="21600,21600" o:spt="202" path="m,l,21600r21600,l21600,xe">
                <v:stroke joinstyle="miter"/>
                <v:path gradientshapeok="t" o:connecttype="rect"/>
              </v:shapetype>
              <v:shape id="Text Box 2" o:spid="_x0000_s1026" type="#_x0000_t202" style="position:absolute;margin-left:-69.2pt;margin-top:7.45pt;width:76.7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">
                <v:textbox style="mso-fit-shape-to-text:t">
                  <w:txbxContent>
                    <w:p w14:paraId="6C57F1D5" w14:textId="427D0D17" w:rsidR="005B0088" w:rsidRDefault="005B0088">
                      <w:r>
                        <w:t>DỰ THẢO</w:t>
                      </w:r>
                    </w:p>
                  </w:txbxContent>
                </v:textbox>
                <w10:wrap type="square" anchorx="margin"/>
              </v:shape>
            </w:pict>
          </mc:Fallback>
        </mc:AlternateContent>
      </w:r>
    </w:p>
    <w:p w14:paraId="77A94918" w14:textId="77777777" w:rsidR="00C554A8" w:rsidRPr="00E15A6B" w:rsidRDefault="00030C90" w:rsidP="00C554A8">
      <w:pPr>
        <w:pStyle w:val="BodyTextIndent2"/>
        <w:spacing w:after="0"/>
        <w:ind w:firstLine="0"/>
        <w:jc w:val="center"/>
        <w:rPr>
          <w:rFonts w:ascii="Times New Roman" w:hAnsi="Times New Roman"/>
          <w:b/>
          <w:bCs/>
          <w:spacing w:val="0"/>
          <w:sz w:val="28"/>
          <w:szCs w:val="28"/>
        </w:rPr>
      </w:pPr>
      <w:r w:rsidRPr="00E15A6B">
        <w:rPr>
          <w:rFonts w:ascii="Times New Roman" w:hAnsi="Times New Roman"/>
          <w:b/>
          <w:bCs/>
          <w:spacing w:val="0"/>
          <w:sz w:val="28"/>
          <w:szCs w:val="28"/>
        </w:rPr>
        <w:t>QUYẾT ĐỊNH</w:t>
      </w:r>
      <w:bookmarkStart w:id="0" w:name="_Hlk218019858"/>
    </w:p>
    <w:p w14:paraId="76E76D56" w14:textId="151592B1" w:rsidR="00552E21" w:rsidRPr="00E15A6B" w:rsidRDefault="00641D90" w:rsidP="00C554A8">
      <w:pPr>
        <w:pStyle w:val="BodyTextIndent2"/>
        <w:spacing w:after="0"/>
        <w:ind w:firstLine="0"/>
        <w:jc w:val="center"/>
        <w:rPr>
          <w:rFonts w:ascii="Times New Roman" w:hAnsi="Times New Roman"/>
          <w:b/>
          <w:bCs/>
          <w:spacing w:val="0"/>
          <w:sz w:val="28"/>
          <w:szCs w:val="28"/>
        </w:rPr>
      </w:pPr>
      <w:r w:rsidRPr="00E15A6B">
        <w:rPr>
          <w:rFonts w:ascii="Times New Roman" w:hAnsi="Times New Roman"/>
          <w:b/>
          <w:bCs/>
          <w:sz w:val="28"/>
          <w:szCs w:val="28"/>
        </w:rPr>
        <w:t>Triển khai thực hiện Nghị quyết số 18/2025/NQ-HĐND ngày 14/11/2025 của HĐND tỉnh về chính sách hỗ trợ ngư dân nâng cấp, thay thế</w:t>
      </w:r>
    </w:p>
    <w:p w14:paraId="7034F3CC" w14:textId="57FA4599" w:rsidR="007D0878" w:rsidRPr="00E15A6B" w:rsidRDefault="00641D90" w:rsidP="00C554A8">
      <w:pPr>
        <w:pStyle w:val="BodyTextIndent2"/>
        <w:spacing w:after="0"/>
        <w:ind w:right="-567" w:firstLine="0"/>
        <w:jc w:val="center"/>
        <w:rPr>
          <w:rFonts w:ascii="Times New Roman" w:eastAsia="Times New Roman" w:hAnsi="Times New Roman"/>
          <w:b/>
          <w:bCs/>
          <w:sz w:val="28"/>
          <w:szCs w:val="28"/>
          <w:u w:color="FF0000"/>
        </w:rPr>
      </w:pPr>
      <w:r w:rsidRPr="00E15A6B">
        <w:rPr>
          <w:rFonts w:ascii="Times New Roman" w:hAnsi="Times New Roman"/>
          <w:b/>
          <w:bCs/>
          <w:sz w:val="28"/>
          <w:szCs w:val="28"/>
        </w:rPr>
        <w:t xml:space="preserve">thiết bị giám sát hành trình tàu cá </w:t>
      </w:r>
      <w:r w:rsidR="001F6816" w:rsidRPr="00E15A6B">
        <w:rPr>
          <w:rFonts w:ascii="Times New Roman" w:eastAsia="Times New Roman" w:hAnsi="Times New Roman"/>
          <w:b/>
          <w:bCs/>
          <w:sz w:val="28"/>
          <w:szCs w:val="28"/>
          <w:u w:color="FF0000"/>
        </w:rPr>
        <w:t xml:space="preserve">trên địa bàn tỉnh </w:t>
      </w:r>
      <w:r w:rsidR="009A352F" w:rsidRPr="00E15A6B">
        <w:rPr>
          <w:rFonts w:ascii="Times New Roman" w:eastAsia="Times New Roman" w:hAnsi="Times New Roman"/>
          <w:b/>
          <w:bCs/>
          <w:sz w:val="28"/>
          <w:szCs w:val="28"/>
          <w:u w:color="FF0000"/>
        </w:rPr>
        <w:t>Tây Ninh</w:t>
      </w:r>
    </w:p>
    <w:bookmarkEnd w:id="0"/>
    <w:p w14:paraId="6DB05E2A" w14:textId="13599EFC" w:rsidR="00AB5C1E" w:rsidRPr="00E15A6B" w:rsidRDefault="006434E9">
      <w:pPr>
        <w:pStyle w:val="BodyTextIndent2"/>
        <w:spacing w:before="120"/>
        <w:ind w:right="-567" w:firstLine="0"/>
        <w:jc w:val="left"/>
        <w:rPr>
          <w:rFonts w:ascii="Times New Roman" w:hAnsi="Times New Roman"/>
          <w:b/>
          <w:bCs/>
          <w:spacing w:val="0"/>
          <w:sz w:val="28"/>
          <w:szCs w:val="28"/>
          <w:lang w:val="vi-VN"/>
        </w:rPr>
      </w:pPr>
      <w:r w:rsidRPr="00E15A6B">
        <w:rPr>
          <w:rFonts w:ascii="Times New Roman" w:hAnsi="Times New Roman"/>
          <w:b/>
          <w:bCs/>
          <w:noProof/>
          <w:spacing w:val="0"/>
          <w:sz w:val="28"/>
          <w:szCs w:val="28"/>
          <w:lang w:val="vi-VN" w:eastAsia="vi-VN"/>
        </w:rPr>
        <mc:AlternateContent>
          <mc:Choice Requires="wps">
            <w:drawing>
              <wp:anchor distT="0" distB="0" distL="114300" distR="114300" simplePos="0" relativeHeight="251659264" behindDoc="0" locked="0" layoutInCell="1" allowOverlap="1" wp14:anchorId="7E62630B" wp14:editId="39783DF2">
                <wp:simplePos x="0" y="0"/>
                <wp:positionH relativeFrom="column">
                  <wp:posOffset>2357120</wp:posOffset>
                </wp:positionH>
                <wp:positionV relativeFrom="paragraph">
                  <wp:posOffset>74295</wp:posOffset>
                </wp:positionV>
                <wp:extent cx="1012825" cy="5715"/>
                <wp:effectExtent l="0" t="0" r="34925" b="32385"/>
                <wp:wrapNone/>
                <wp:docPr id="3" name="Straight Connector 3"/>
                <wp:cNvGraphicFramePr/>
                <a:graphic xmlns:a="http://schemas.openxmlformats.org/drawingml/2006/main">
                  <a:graphicData uri="http://schemas.microsoft.com/office/word/2010/wordprocessingShape">
                    <wps:wsp>
                      <wps:cNvCnPr/>
                      <wps:spPr>
                        <a:xfrm>
                          <a:off x="0" y="0"/>
                          <a:ext cx="1012785" cy="57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F829A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6pt,5.85pt" to="265.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" strokecolor="black [3200]" strokeweight=".5pt">
                <v:stroke joinstyle="miter"/>
              </v:line>
            </w:pict>
          </mc:Fallback>
        </mc:AlternateContent>
      </w:r>
    </w:p>
    <w:p w14:paraId="11D915D6" w14:textId="26C3D051" w:rsidR="0004474D" w:rsidRPr="00E15A6B" w:rsidRDefault="0004474D" w:rsidP="00D36019">
      <w:pPr>
        <w:widowControl w:val="0"/>
        <w:spacing w:before="120" w:after="120"/>
        <w:ind w:firstLine="680"/>
        <w:jc w:val="both"/>
        <w:rPr>
          <w:rFonts w:eastAsia="Times New Roman"/>
          <w:i/>
          <w:sz w:val="28"/>
          <w:szCs w:val="28"/>
        </w:rPr>
      </w:pPr>
      <w:r w:rsidRPr="00E15A6B">
        <w:rPr>
          <w:rFonts w:eastAsia="Times New Roman"/>
          <w:i/>
          <w:sz w:val="28"/>
          <w:szCs w:val="28"/>
          <w:lang w:val="vi-VN"/>
        </w:rPr>
        <w:t>Căn cứ Luật Tổ chức chính quyền địa phương số 72/2025/QH15</w:t>
      </w:r>
      <w:r w:rsidRPr="00E15A6B">
        <w:rPr>
          <w:rFonts w:eastAsia="Times New Roman"/>
          <w:i/>
          <w:sz w:val="28"/>
          <w:szCs w:val="28"/>
        </w:rPr>
        <w:t>;</w:t>
      </w:r>
    </w:p>
    <w:p w14:paraId="213D0DD3" w14:textId="243BE97E" w:rsidR="00A2509D" w:rsidRPr="00E15A6B" w:rsidRDefault="00A2509D" w:rsidP="00A2509D">
      <w:pPr>
        <w:shd w:val="clear" w:color="auto" w:fill="FFFFFF"/>
        <w:spacing w:before="120" w:after="120"/>
        <w:ind w:firstLine="680"/>
        <w:jc w:val="both"/>
        <w:rPr>
          <w:rFonts w:eastAsia="Times New Roman"/>
          <w:i/>
          <w:sz w:val="28"/>
          <w:szCs w:val="28"/>
          <w:lang w:val="vi-VN"/>
        </w:rPr>
      </w:pPr>
      <w:r w:rsidRPr="00E15A6B">
        <w:rPr>
          <w:rFonts w:eastAsia="Times New Roman"/>
          <w:i/>
          <w:sz w:val="28"/>
          <w:szCs w:val="28"/>
          <w:lang w:val="vi-VN"/>
        </w:rPr>
        <w:t xml:space="preserve">Căn cứ Luật Thủy sản số </w:t>
      </w:r>
      <w:r w:rsidRPr="00E15A6B">
        <w:rPr>
          <w:rFonts w:eastAsia="Calibri"/>
          <w:i/>
          <w:sz w:val="28"/>
          <w:szCs w:val="28"/>
          <w:shd w:val="clear" w:color="auto" w:fill="FFFFFF"/>
          <w:lang w:val="vi-VN"/>
        </w:rPr>
        <w:t>18/2017/QH14</w:t>
      </w:r>
      <w:r w:rsidRPr="00E15A6B">
        <w:rPr>
          <w:rFonts w:eastAsia="Times New Roman"/>
          <w:i/>
          <w:sz w:val="28"/>
          <w:szCs w:val="28"/>
          <w:lang w:val="vi-VN"/>
        </w:rPr>
        <w:t xml:space="preserve"> ngày 21 tháng 11 năm 2017;</w:t>
      </w:r>
    </w:p>
    <w:p w14:paraId="29794F15" w14:textId="5B1C4C70" w:rsidR="00AB135E" w:rsidRPr="00E15A6B" w:rsidRDefault="00621D03" w:rsidP="00A2509D">
      <w:pPr>
        <w:shd w:val="clear" w:color="auto" w:fill="FFFFFF"/>
        <w:spacing w:before="120" w:after="120"/>
        <w:ind w:firstLine="680"/>
        <w:jc w:val="both"/>
        <w:rPr>
          <w:rFonts w:eastAsia="Times New Roman"/>
          <w:i/>
          <w:sz w:val="28"/>
          <w:szCs w:val="28"/>
        </w:rPr>
      </w:pPr>
      <w:r w:rsidRPr="00E15A6B">
        <w:rPr>
          <w:rFonts w:eastAsia="Times New Roman"/>
          <w:i/>
          <w:sz w:val="28"/>
          <w:szCs w:val="28"/>
        </w:rPr>
        <w:t xml:space="preserve">Căn cứ Luật </w:t>
      </w:r>
      <w:r w:rsidR="00F659D8" w:rsidRPr="00E15A6B">
        <w:rPr>
          <w:rFonts w:eastAsia="Times New Roman"/>
          <w:i/>
          <w:sz w:val="28"/>
          <w:szCs w:val="28"/>
        </w:rPr>
        <w:t xml:space="preserve">sửa đổi, bổ sung một số điều của 15 </w:t>
      </w:r>
      <w:r w:rsidR="00C92EF8" w:rsidRPr="00E15A6B">
        <w:rPr>
          <w:rFonts w:eastAsia="Times New Roman"/>
          <w:i/>
          <w:sz w:val="28"/>
          <w:szCs w:val="28"/>
        </w:rPr>
        <w:t>L</w:t>
      </w:r>
      <w:r w:rsidR="00F659D8" w:rsidRPr="00E15A6B">
        <w:rPr>
          <w:rFonts w:eastAsia="Times New Roman"/>
          <w:i/>
          <w:sz w:val="28"/>
          <w:szCs w:val="28"/>
        </w:rPr>
        <w:t xml:space="preserve">uật trong lĩnh vực nông nghiệp và môi trường </w:t>
      </w:r>
      <w:r w:rsidR="006C15F5" w:rsidRPr="00E15A6B">
        <w:rPr>
          <w:rFonts w:eastAsia="Times New Roman"/>
          <w:i/>
          <w:sz w:val="28"/>
          <w:szCs w:val="28"/>
        </w:rPr>
        <w:t xml:space="preserve">số </w:t>
      </w:r>
      <w:r w:rsidRPr="00E15A6B">
        <w:rPr>
          <w:rFonts w:eastAsia="Times New Roman"/>
          <w:i/>
          <w:sz w:val="28"/>
          <w:szCs w:val="28"/>
        </w:rPr>
        <w:t>146/2025/QH15</w:t>
      </w:r>
      <w:r w:rsidR="00C92EF8" w:rsidRPr="00E15A6B">
        <w:rPr>
          <w:rFonts w:eastAsia="Times New Roman"/>
          <w:i/>
          <w:sz w:val="28"/>
          <w:szCs w:val="28"/>
        </w:rPr>
        <w:t xml:space="preserve"> ngày 11/12/2025;</w:t>
      </w:r>
    </w:p>
    <w:p w14:paraId="3E482B1F" w14:textId="65F88C87" w:rsidR="00A2509D" w:rsidRPr="00E15A6B" w:rsidRDefault="00A2509D" w:rsidP="00A2509D">
      <w:pPr>
        <w:widowControl w:val="0"/>
        <w:spacing w:before="120" w:after="120"/>
        <w:ind w:firstLine="680"/>
        <w:jc w:val="both"/>
        <w:rPr>
          <w:rFonts w:eastAsia="Times New Roman"/>
          <w:i/>
          <w:iCs/>
          <w:sz w:val="28"/>
          <w:szCs w:val="28"/>
        </w:rPr>
      </w:pPr>
      <w:r w:rsidRPr="00E15A6B">
        <w:rPr>
          <w:rFonts w:eastAsia="Times New Roman"/>
          <w:i/>
          <w:iCs/>
          <w:sz w:val="28"/>
          <w:szCs w:val="28"/>
          <w:lang w:val="vi-VN"/>
        </w:rPr>
        <w:t>Căn cứ Nghị định số </w:t>
      </w:r>
      <w:hyperlink r:id="rId9" w:tgtFrame="_blank" w:tooltip="Nghị định 26/2019/NĐ-CP" w:history="1">
        <w:r w:rsidR="00CF285C" w:rsidRPr="00E15A6B">
          <w:rPr>
            <w:rFonts w:eastAsia="Times New Roman"/>
            <w:i/>
            <w:iCs/>
            <w:sz w:val="28"/>
            <w:szCs w:val="28"/>
          </w:rPr>
          <w:t>41</w:t>
        </w:r>
        <w:r w:rsidRPr="00E15A6B">
          <w:rPr>
            <w:rFonts w:eastAsia="Times New Roman"/>
            <w:i/>
            <w:iCs/>
            <w:sz w:val="28"/>
            <w:szCs w:val="28"/>
            <w:lang w:val="vi-VN"/>
          </w:rPr>
          <w:t>/20</w:t>
        </w:r>
        <w:r w:rsidR="00CF285C" w:rsidRPr="00E15A6B">
          <w:rPr>
            <w:rFonts w:eastAsia="Times New Roman"/>
            <w:i/>
            <w:iCs/>
            <w:sz w:val="28"/>
            <w:szCs w:val="28"/>
          </w:rPr>
          <w:t>26</w:t>
        </w:r>
        <w:r w:rsidRPr="00E15A6B">
          <w:rPr>
            <w:rFonts w:eastAsia="Times New Roman"/>
            <w:i/>
            <w:iCs/>
            <w:sz w:val="28"/>
            <w:szCs w:val="28"/>
            <w:lang w:val="vi-VN"/>
          </w:rPr>
          <w:t>/NĐ-CP</w:t>
        </w:r>
      </w:hyperlink>
      <w:r w:rsidRPr="00E15A6B">
        <w:rPr>
          <w:rFonts w:eastAsia="Times New Roman"/>
          <w:i/>
          <w:iCs/>
          <w:sz w:val="28"/>
          <w:szCs w:val="28"/>
          <w:lang w:val="vi-VN"/>
        </w:rPr>
        <w:t xml:space="preserve"> ngày </w:t>
      </w:r>
      <w:r w:rsidR="00CF285C" w:rsidRPr="00E15A6B">
        <w:rPr>
          <w:rFonts w:eastAsia="Times New Roman"/>
          <w:i/>
          <w:iCs/>
          <w:sz w:val="28"/>
          <w:szCs w:val="28"/>
        </w:rPr>
        <w:t>25</w:t>
      </w:r>
      <w:r w:rsidRPr="00E15A6B">
        <w:rPr>
          <w:rFonts w:eastAsia="Times New Roman"/>
          <w:i/>
          <w:iCs/>
          <w:sz w:val="28"/>
          <w:szCs w:val="28"/>
          <w:lang w:val="vi-VN"/>
        </w:rPr>
        <w:t xml:space="preserve"> tháng </w:t>
      </w:r>
      <w:r w:rsidR="00CF285C" w:rsidRPr="00E15A6B">
        <w:rPr>
          <w:rFonts w:eastAsia="Times New Roman"/>
          <w:i/>
          <w:iCs/>
          <w:sz w:val="28"/>
          <w:szCs w:val="28"/>
        </w:rPr>
        <w:t>01</w:t>
      </w:r>
      <w:r w:rsidRPr="00E15A6B">
        <w:rPr>
          <w:rFonts w:eastAsia="Times New Roman"/>
          <w:i/>
          <w:iCs/>
          <w:sz w:val="28"/>
          <w:szCs w:val="28"/>
          <w:lang w:val="vi-VN"/>
        </w:rPr>
        <w:t xml:space="preserve"> năm 20</w:t>
      </w:r>
      <w:r w:rsidR="00CF285C" w:rsidRPr="00E15A6B">
        <w:rPr>
          <w:rFonts w:eastAsia="Times New Roman"/>
          <w:i/>
          <w:iCs/>
          <w:sz w:val="28"/>
          <w:szCs w:val="28"/>
        </w:rPr>
        <w:t>26</w:t>
      </w:r>
      <w:r w:rsidRPr="00E15A6B">
        <w:rPr>
          <w:rFonts w:eastAsia="Times New Roman"/>
          <w:i/>
          <w:iCs/>
          <w:sz w:val="28"/>
          <w:szCs w:val="28"/>
          <w:lang w:val="vi-VN"/>
        </w:rPr>
        <w:t xml:space="preserve"> của Chính phủ quy định chi tiết một số điều và biện pháp thi hành Luật Thủy sản; </w:t>
      </w:r>
    </w:p>
    <w:p w14:paraId="4EAE4619" w14:textId="79812A78" w:rsidR="00A2509D" w:rsidRPr="00E15A6B" w:rsidRDefault="00A2509D" w:rsidP="00A2509D">
      <w:pPr>
        <w:widowControl w:val="0"/>
        <w:spacing w:before="120" w:after="120"/>
        <w:ind w:firstLine="680"/>
        <w:jc w:val="both"/>
        <w:rPr>
          <w:rFonts w:eastAsia="Times New Roman"/>
          <w:i/>
          <w:iCs/>
          <w:sz w:val="28"/>
          <w:szCs w:val="28"/>
        </w:rPr>
      </w:pPr>
      <w:r w:rsidRPr="00E15A6B">
        <w:rPr>
          <w:rFonts w:eastAsia="Times New Roman"/>
          <w:i/>
          <w:sz w:val="28"/>
          <w:szCs w:val="28"/>
          <w:lang w:val="vi-VN"/>
        </w:rPr>
        <w:t>Thực hiện Công điện số 198/CĐ-TTg ngày 17/10/2025 của Thủ tướng Chính phủ về việc tập trung thực hiện tháng cao điểm chống khai thác hải sản bất hợp pháp, không khai báo, không theo quy định (IUU) và phát triển bền vững ngành thủy sản Việt Nam;</w:t>
      </w:r>
    </w:p>
    <w:p w14:paraId="0EC401D4" w14:textId="77777777" w:rsidR="00A2509D" w:rsidRPr="00E15A6B" w:rsidRDefault="00A2509D" w:rsidP="00A2509D">
      <w:pPr>
        <w:widowControl w:val="0"/>
        <w:spacing w:before="120" w:after="120"/>
        <w:ind w:firstLine="680"/>
        <w:jc w:val="both"/>
        <w:rPr>
          <w:rFonts w:eastAsia="Times New Roman"/>
          <w:i/>
          <w:sz w:val="28"/>
          <w:szCs w:val="28"/>
        </w:rPr>
      </w:pPr>
      <w:r w:rsidRPr="00E15A6B">
        <w:rPr>
          <w:rFonts w:eastAsia="Times New Roman"/>
          <w:i/>
          <w:iCs/>
          <w:sz w:val="28"/>
          <w:szCs w:val="28"/>
        </w:rPr>
        <w:t>Thực hiện</w:t>
      </w:r>
      <w:r w:rsidRPr="00E15A6B">
        <w:rPr>
          <w:rFonts w:eastAsia="Times New Roman"/>
          <w:i/>
          <w:iCs/>
          <w:sz w:val="28"/>
          <w:szCs w:val="28"/>
          <w:lang w:val="vi-VN"/>
        </w:rPr>
        <w:t xml:space="preserve"> </w:t>
      </w:r>
      <w:r w:rsidRPr="00E15A6B">
        <w:rPr>
          <w:rFonts w:eastAsia="Times New Roman"/>
          <w:i/>
          <w:iCs/>
          <w:sz w:val="28"/>
          <w:szCs w:val="28"/>
        </w:rPr>
        <w:t>Quyết định số 2310/QĐ-TTg ngày 17/10/2025 của Thủ tướng Chính phủ ban hành Kế hoạch hành động tháng cao điểm chống khai thác hải sản bất hợp pháp, không báo cáo, không theo quy định (IUU) và phát triển bền vững ngành thủy sản Việt Nam;</w:t>
      </w:r>
    </w:p>
    <w:p w14:paraId="03147199" w14:textId="410D8543" w:rsidR="0004474D" w:rsidRPr="00E15A6B" w:rsidRDefault="0004474D" w:rsidP="00734636">
      <w:pPr>
        <w:tabs>
          <w:tab w:val="left" w:pos="851"/>
        </w:tabs>
        <w:spacing w:before="120" w:after="120"/>
        <w:ind w:firstLine="567"/>
        <w:jc w:val="both"/>
        <w:rPr>
          <w:rFonts w:eastAsia="Times New Roman"/>
          <w:bCs/>
          <w:i/>
          <w:sz w:val="28"/>
          <w:szCs w:val="28"/>
          <w:lang w:eastAsia="vi-VN"/>
        </w:rPr>
      </w:pPr>
      <w:r w:rsidRPr="00E15A6B">
        <w:rPr>
          <w:rFonts w:eastAsia="Times New Roman"/>
          <w:bCs/>
          <w:i/>
          <w:sz w:val="28"/>
          <w:szCs w:val="28"/>
          <w:lang w:eastAsia="vi-VN"/>
        </w:rPr>
        <w:t>Căn cứ Nghị quyết số 18/2025/NQ-HĐND ngày 14/11/2025 của HĐND tỉnh về chính sách hỗ trợ ngư dân nâng cấp, thay thế thiết bị giám sát hành trình tàu cá trên địa bàn tỉnh Tây Ninh;</w:t>
      </w:r>
    </w:p>
    <w:p w14:paraId="6C172E5C" w14:textId="7CFCFEFB" w:rsidR="0004474D" w:rsidRPr="00E15A6B" w:rsidRDefault="0004474D" w:rsidP="00734636">
      <w:pPr>
        <w:tabs>
          <w:tab w:val="left" w:pos="851"/>
        </w:tabs>
        <w:spacing w:before="120" w:after="120"/>
        <w:ind w:firstLine="567"/>
        <w:jc w:val="both"/>
        <w:rPr>
          <w:rFonts w:eastAsia="Yu Gothic;游ゴシック"/>
          <w:i/>
          <w:sz w:val="28"/>
          <w:szCs w:val="28"/>
        </w:rPr>
      </w:pPr>
      <w:r w:rsidRPr="00E15A6B">
        <w:rPr>
          <w:rFonts w:eastAsia="Yu Gothic;游ゴシック"/>
          <w:i/>
          <w:sz w:val="28"/>
          <w:szCs w:val="28"/>
        </w:rPr>
        <w:t>Theo đề nghị của Sở Nông nghiệp và Môi trường tại Tờ trình số        /TTr-SNNMT ngày       tháng      năm 20</w:t>
      </w:r>
      <w:r w:rsidR="00690C34" w:rsidRPr="00E15A6B">
        <w:rPr>
          <w:rFonts w:eastAsia="Yu Gothic;游ゴシック"/>
          <w:i/>
          <w:sz w:val="28"/>
          <w:szCs w:val="28"/>
        </w:rPr>
        <w:t>26</w:t>
      </w:r>
      <w:r w:rsidRPr="00E15A6B">
        <w:rPr>
          <w:rFonts w:eastAsia="Yu Gothic;游ゴシック"/>
          <w:i/>
          <w:sz w:val="28"/>
          <w:szCs w:val="28"/>
        </w:rPr>
        <w:t>;</w:t>
      </w:r>
    </w:p>
    <w:p w14:paraId="0179BB41" w14:textId="569547FD" w:rsidR="003673F3" w:rsidRPr="00E15A6B" w:rsidRDefault="00AB4EDD" w:rsidP="009B4529">
      <w:pPr>
        <w:pStyle w:val="BodyTextIndent2"/>
        <w:spacing w:after="0"/>
        <w:ind w:firstLine="567"/>
        <w:rPr>
          <w:rFonts w:ascii="Times New Roman" w:eastAsia="Times New Roman" w:hAnsi="Times New Roman"/>
          <w:b/>
          <w:bCs/>
          <w:sz w:val="28"/>
          <w:szCs w:val="28"/>
          <w:u w:color="FF0000"/>
        </w:rPr>
      </w:pPr>
      <w:r w:rsidRPr="00E15A6B">
        <w:rPr>
          <w:rFonts w:ascii="Times New Roman" w:eastAsia="Yu Gothic;游ゴシック" w:hAnsi="Times New Roman"/>
          <w:sz w:val="28"/>
          <w:szCs w:val="28"/>
        </w:rPr>
        <w:t>UBND tỉnh</w:t>
      </w:r>
      <w:r w:rsidR="0004474D" w:rsidRPr="00E15A6B">
        <w:rPr>
          <w:rFonts w:ascii="Times New Roman" w:eastAsia="Yu Gothic;游ゴシック" w:hAnsi="Times New Roman"/>
          <w:sz w:val="28"/>
          <w:szCs w:val="28"/>
        </w:rPr>
        <w:t xml:space="preserve"> ban hành Quyết định</w:t>
      </w:r>
      <w:r w:rsidRPr="00E15A6B">
        <w:rPr>
          <w:rFonts w:ascii="Times New Roman" w:hAnsi="Times New Roman"/>
          <w:bCs/>
          <w:spacing w:val="0"/>
          <w:sz w:val="28"/>
          <w:szCs w:val="28"/>
        </w:rPr>
        <w:t xml:space="preserve"> </w:t>
      </w:r>
      <w:r w:rsidR="003673F3" w:rsidRPr="00E15A6B">
        <w:rPr>
          <w:rFonts w:ascii="Times New Roman" w:hAnsi="Times New Roman"/>
          <w:sz w:val="28"/>
          <w:szCs w:val="28"/>
        </w:rPr>
        <w:t xml:space="preserve">triển khai thực hiện Nghị quyết số 18/2025/NQ-HĐND ngày 14/11/2025 của HĐND tỉnh về chính sách hỗ trợ ngư dân nâng cấp, thay thế thiết bị giám sát hành trình tàu cá </w:t>
      </w:r>
      <w:r w:rsidR="003673F3" w:rsidRPr="00E15A6B">
        <w:rPr>
          <w:rFonts w:ascii="Times New Roman" w:eastAsia="Times New Roman" w:hAnsi="Times New Roman"/>
          <w:sz w:val="28"/>
          <w:szCs w:val="28"/>
          <w:u w:color="FF0000"/>
        </w:rPr>
        <w:t>trên địa bàn tỉnh Tây Ninh.</w:t>
      </w:r>
    </w:p>
    <w:p w14:paraId="0210AA9C" w14:textId="4E29CB76" w:rsidR="00641D90" w:rsidRPr="00E15A6B" w:rsidRDefault="00641D90" w:rsidP="00EE0C43">
      <w:pPr>
        <w:tabs>
          <w:tab w:val="left" w:pos="851"/>
        </w:tabs>
        <w:spacing w:before="120" w:after="120"/>
        <w:ind w:firstLine="567"/>
        <w:jc w:val="both"/>
        <w:rPr>
          <w:rFonts w:eastAsia="Yu Gothic;游ゴシック"/>
          <w:sz w:val="28"/>
          <w:szCs w:val="28"/>
          <w:lang w:eastAsia="zh-CN"/>
        </w:rPr>
      </w:pPr>
      <w:r w:rsidRPr="00E15A6B">
        <w:rPr>
          <w:rFonts w:eastAsia="Times New Roman"/>
          <w:b/>
          <w:bCs/>
          <w:sz w:val="28"/>
          <w:szCs w:val="28"/>
        </w:rPr>
        <w:t>Điều 1</w:t>
      </w:r>
      <w:r w:rsidR="00992974" w:rsidRPr="00E15A6B">
        <w:rPr>
          <w:rFonts w:eastAsia="Times New Roman"/>
          <w:b/>
          <w:bCs/>
          <w:sz w:val="28"/>
          <w:szCs w:val="28"/>
        </w:rPr>
        <w:t>.</w:t>
      </w:r>
      <w:r w:rsidR="00EE0C43" w:rsidRPr="00E15A6B">
        <w:rPr>
          <w:rFonts w:eastAsia="Times New Roman"/>
          <w:b/>
          <w:bCs/>
          <w:sz w:val="28"/>
          <w:szCs w:val="28"/>
        </w:rPr>
        <w:t xml:space="preserve"> </w:t>
      </w:r>
      <w:r w:rsidR="00EE0C43" w:rsidRPr="00E15A6B">
        <w:rPr>
          <w:rFonts w:eastAsia="Times New Roman"/>
          <w:bCs/>
          <w:sz w:val="28"/>
          <w:szCs w:val="28"/>
        </w:rPr>
        <w:t>T</w:t>
      </w:r>
      <w:r w:rsidRPr="00E15A6B">
        <w:rPr>
          <w:rFonts w:eastAsia="Yu Gothic;游ゴシック"/>
          <w:sz w:val="28"/>
          <w:szCs w:val="28"/>
          <w:lang w:eastAsia="zh-CN"/>
        </w:rPr>
        <w:t>riển khai thực hiện chính sách hỗ trợ ngư dân nâng cấp, thay thế thiết bị giám sát hành trình tàu cá trên địa bàn tỉnh Tây Ninh theo Nghị quyết số 18/2025/NQ-HĐND ngày 14/11/2025 của HĐND tỉnh</w:t>
      </w:r>
      <w:r w:rsidR="004258B9" w:rsidRPr="00E15A6B">
        <w:rPr>
          <w:rFonts w:eastAsia="Yu Gothic;游ゴシック"/>
          <w:sz w:val="28"/>
          <w:szCs w:val="28"/>
          <w:lang w:eastAsia="zh-CN"/>
        </w:rPr>
        <w:t xml:space="preserve"> (sau đây gọi tắt là Nghị quyết số 18/2025/NQ-HĐND)</w:t>
      </w:r>
      <w:r w:rsidR="00734636" w:rsidRPr="00E15A6B">
        <w:rPr>
          <w:rFonts w:eastAsia="Yu Gothic;游ゴシック"/>
          <w:sz w:val="28"/>
          <w:szCs w:val="28"/>
          <w:lang w:eastAsia="zh-CN"/>
        </w:rPr>
        <w:t>.</w:t>
      </w:r>
    </w:p>
    <w:p w14:paraId="69A02680" w14:textId="63B32EB5" w:rsidR="004258B9" w:rsidRPr="00E15A6B" w:rsidRDefault="00EE0C43" w:rsidP="00992974">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ab/>
      </w:r>
      <w:r w:rsidR="004258B9" w:rsidRPr="00E15A6B">
        <w:rPr>
          <w:rFonts w:eastAsia="Yu Gothic;游ゴシック"/>
          <w:sz w:val="28"/>
          <w:szCs w:val="28"/>
          <w:lang w:eastAsia="zh-CN"/>
        </w:rPr>
        <w:t>1.</w:t>
      </w:r>
      <w:r w:rsidRPr="00E15A6B">
        <w:rPr>
          <w:rFonts w:eastAsia="Yu Gothic;游ゴシック"/>
          <w:sz w:val="28"/>
          <w:szCs w:val="28"/>
          <w:lang w:eastAsia="zh-CN"/>
        </w:rPr>
        <w:t xml:space="preserve"> Phạm vi điều chỉnh: Theo quy định tại k</w:t>
      </w:r>
      <w:r w:rsidR="004258B9" w:rsidRPr="00E15A6B">
        <w:rPr>
          <w:rFonts w:eastAsia="Yu Gothic;游ゴシック"/>
          <w:sz w:val="28"/>
          <w:szCs w:val="28"/>
          <w:lang w:eastAsia="zh-CN"/>
        </w:rPr>
        <w:t>hoản 1</w:t>
      </w:r>
      <w:r w:rsidRPr="00E15A6B">
        <w:rPr>
          <w:rFonts w:eastAsia="Yu Gothic;游ゴシック"/>
          <w:sz w:val="28"/>
          <w:szCs w:val="28"/>
          <w:lang w:eastAsia="zh-CN"/>
        </w:rPr>
        <w:t xml:space="preserve"> Điều 1 của </w:t>
      </w:r>
      <w:r w:rsidR="004258B9" w:rsidRPr="00E15A6B">
        <w:rPr>
          <w:rFonts w:eastAsia="Yu Gothic;游ゴシック"/>
          <w:sz w:val="28"/>
          <w:szCs w:val="28"/>
          <w:lang w:eastAsia="zh-CN"/>
        </w:rPr>
        <w:t>Nghị quyết số 18/2025/NQ-HĐND.</w:t>
      </w:r>
    </w:p>
    <w:p w14:paraId="12112043" w14:textId="12EFAC01" w:rsidR="00641D90" w:rsidRPr="00E15A6B" w:rsidRDefault="00EE0C43" w:rsidP="00992974">
      <w:pPr>
        <w:spacing w:before="120" w:after="120"/>
        <w:ind w:firstLine="709"/>
        <w:jc w:val="both"/>
        <w:rPr>
          <w:rFonts w:eastAsia="Yu Gothic;游ゴシック"/>
          <w:sz w:val="28"/>
          <w:szCs w:val="28"/>
          <w:lang w:eastAsia="zh-CN"/>
        </w:rPr>
      </w:pPr>
      <w:r w:rsidRPr="00E15A6B">
        <w:rPr>
          <w:rFonts w:eastAsia="Yu Gothic;游ゴシック"/>
          <w:b/>
          <w:sz w:val="28"/>
          <w:szCs w:val="28"/>
          <w:lang w:eastAsia="zh-CN"/>
        </w:rPr>
        <w:lastRenderedPageBreak/>
        <w:tab/>
      </w:r>
      <w:r w:rsidR="004258B9" w:rsidRPr="00E15A6B">
        <w:rPr>
          <w:rFonts w:eastAsia="Yu Gothic;游ゴシック"/>
          <w:sz w:val="28"/>
          <w:szCs w:val="28"/>
          <w:lang w:eastAsia="zh-CN"/>
        </w:rPr>
        <w:t>2.</w:t>
      </w:r>
      <w:r w:rsidRPr="00E15A6B">
        <w:rPr>
          <w:rFonts w:eastAsia="Yu Gothic;游ゴシック"/>
          <w:sz w:val="28"/>
          <w:szCs w:val="28"/>
          <w:lang w:eastAsia="zh-CN"/>
        </w:rPr>
        <w:t xml:space="preserve"> Đối tượng </w:t>
      </w:r>
      <w:r w:rsidR="00992974" w:rsidRPr="00E15A6B">
        <w:rPr>
          <w:rFonts w:eastAsia="Yu Gothic;游ゴシック"/>
          <w:sz w:val="28"/>
          <w:szCs w:val="28"/>
          <w:lang w:eastAsia="zh-CN"/>
        </w:rPr>
        <w:t>áp dụng</w:t>
      </w:r>
      <w:r w:rsidRPr="00E15A6B">
        <w:rPr>
          <w:rFonts w:eastAsia="Yu Gothic;游ゴシック"/>
          <w:sz w:val="28"/>
          <w:szCs w:val="28"/>
          <w:lang w:eastAsia="zh-CN"/>
        </w:rPr>
        <w:t>:</w:t>
      </w:r>
      <w:r w:rsidR="004258B9" w:rsidRPr="00E15A6B">
        <w:rPr>
          <w:rFonts w:eastAsia="Yu Gothic;游ゴシック"/>
          <w:sz w:val="28"/>
          <w:szCs w:val="28"/>
          <w:lang w:eastAsia="zh-CN"/>
        </w:rPr>
        <w:t xml:space="preserve"> </w:t>
      </w:r>
      <w:r w:rsidR="00641D90" w:rsidRPr="00E15A6B">
        <w:rPr>
          <w:rFonts w:eastAsia="Yu Gothic;游ゴシック"/>
          <w:sz w:val="28"/>
          <w:szCs w:val="28"/>
          <w:lang w:eastAsia="zh-CN"/>
        </w:rPr>
        <w:t xml:space="preserve">Theo quy định tại </w:t>
      </w:r>
      <w:r w:rsidR="00FB5D86" w:rsidRPr="00E15A6B">
        <w:rPr>
          <w:rFonts w:eastAsia="Yu Gothic;游ゴシック"/>
          <w:sz w:val="28"/>
          <w:szCs w:val="28"/>
          <w:lang w:eastAsia="zh-CN"/>
        </w:rPr>
        <w:t>k</w:t>
      </w:r>
      <w:r w:rsidR="00641D90" w:rsidRPr="00E15A6B">
        <w:rPr>
          <w:rFonts w:eastAsia="Yu Gothic;游ゴシック"/>
          <w:sz w:val="28"/>
          <w:szCs w:val="28"/>
          <w:lang w:eastAsia="zh-CN"/>
        </w:rPr>
        <w:t xml:space="preserve">hoản 2 Điều 1 </w:t>
      </w:r>
      <w:r w:rsidR="004258B9" w:rsidRPr="00E15A6B">
        <w:rPr>
          <w:rFonts w:eastAsia="Yu Gothic;游ゴシック"/>
          <w:sz w:val="28"/>
          <w:szCs w:val="28"/>
          <w:lang w:eastAsia="zh-CN"/>
        </w:rPr>
        <w:t xml:space="preserve">của </w:t>
      </w:r>
      <w:r w:rsidR="00641D90" w:rsidRPr="00E15A6B">
        <w:rPr>
          <w:rFonts w:eastAsia="Yu Gothic;游ゴシック"/>
          <w:sz w:val="28"/>
          <w:szCs w:val="28"/>
          <w:lang w:eastAsia="zh-CN"/>
        </w:rPr>
        <w:t>Nghị quyết số 18/2025/NQ-HĐND.</w:t>
      </w:r>
    </w:p>
    <w:p w14:paraId="6DAE1170" w14:textId="77777777" w:rsidR="0088767C" w:rsidRPr="00E15A6B" w:rsidRDefault="00AB135E" w:rsidP="0088767C">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3. Nguyên tắc</w:t>
      </w:r>
      <w:r w:rsidR="0088767C" w:rsidRPr="00E15A6B">
        <w:rPr>
          <w:rFonts w:eastAsia="Yu Gothic;游ゴシック"/>
          <w:sz w:val="28"/>
          <w:szCs w:val="28"/>
          <w:lang w:eastAsia="zh-CN"/>
        </w:rPr>
        <w:t xml:space="preserve"> hỗ trợ: Theo quy định tại Điều 2 của </w:t>
      </w:r>
      <w:r w:rsidR="0088767C" w:rsidRPr="00E15A6B">
        <w:rPr>
          <w:rFonts w:eastAsia="Yu Gothic;游ゴシック"/>
          <w:sz w:val="28"/>
          <w:szCs w:val="28"/>
          <w:lang w:eastAsia="zh-CN"/>
        </w:rPr>
        <w:t>Nghị quyết số 18/2025/NQ-HĐND.</w:t>
      </w:r>
    </w:p>
    <w:p w14:paraId="017B71FA" w14:textId="3FD44781" w:rsidR="00FB5D86" w:rsidRPr="00E15A6B" w:rsidRDefault="0088767C" w:rsidP="00FB5D86">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 xml:space="preserve">4. </w:t>
      </w:r>
      <w:r w:rsidR="00AB135E" w:rsidRPr="00E15A6B">
        <w:rPr>
          <w:rFonts w:eastAsia="Yu Gothic;游ゴシック"/>
          <w:sz w:val="28"/>
          <w:szCs w:val="28"/>
          <w:lang w:eastAsia="zh-CN"/>
        </w:rPr>
        <w:t>Nội dung và mức hỗ trợ</w:t>
      </w:r>
      <w:r w:rsidR="00FB5D86" w:rsidRPr="00E15A6B">
        <w:rPr>
          <w:rFonts w:eastAsia="Yu Gothic;游ゴシック"/>
          <w:sz w:val="28"/>
          <w:szCs w:val="28"/>
          <w:lang w:eastAsia="zh-CN"/>
        </w:rPr>
        <w:t xml:space="preserve">: </w:t>
      </w:r>
      <w:r w:rsidR="00FB5D86" w:rsidRPr="00E15A6B">
        <w:rPr>
          <w:rFonts w:eastAsia="Yu Gothic;游ゴシック"/>
          <w:sz w:val="28"/>
          <w:szCs w:val="28"/>
          <w:lang w:eastAsia="zh-CN"/>
        </w:rPr>
        <w:t xml:space="preserve">Theo quy định tại Điều </w:t>
      </w:r>
      <w:r w:rsidR="00FB5D86" w:rsidRPr="00E15A6B">
        <w:rPr>
          <w:rFonts w:eastAsia="Yu Gothic;游ゴシック"/>
          <w:sz w:val="28"/>
          <w:szCs w:val="28"/>
          <w:lang w:eastAsia="zh-CN"/>
        </w:rPr>
        <w:t>3</w:t>
      </w:r>
      <w:r w:rsidR="00FB5D86" w:rsidRPr="00E15A6B">
        <w:rPr>
          <w:rFonts w:eastAsia="Yu Gothic;游ゴシック"/>
          <w:sz w:val="28"/>
          <w:szCs w:val="28"/>
          <w:lang w:eastAsia="zh-CN"/>
        </w:rPr>
        <w:t xml:space="preserve"> của Nghị quyết số 18/2025/NQ-HĐND.</w:t>
      </w:r>
    </w:p>
    <w:p w14:paraId="1DC4A15F" w14:textId="35F17663" w:rsidR="005B4E21" w:rsidRPr="00E15A6B" w:rsidRDefault="006F3EB4" w:rsidP="005B4E21">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 xml:space="preserve">5. </w:t>
      </w:r>
      <w:r w:rsidR="00AB135E" w:rsidRPr="00E15A6B">
        <w:rPr>
          <w:rFonts w:eastAsia="Yu Gothic;游ゴシック"/>
          <w:sz w:val="28"/>
          <w:szCs w:val="28"/>
          <w:lang w:eastAsia="zh-CN"/>
        </w:rPr>
        <w:t>Điều kiện hỗ trợ</w:t>
      </w:r>
      <w:r w:rsidR="005B4E21" w:rsidRPr="00E15A6B">
        <w:rPr>
          <w:rFonts w:eastAsia="Yu Gothic;游ゴシック"/>
          <w:sz w:val="28"/>
          <w:szCs w:val="28"/>
          <w:lang w:eastAsia="zh-CN"/>
        </w:rPr>
        <w:t xml:space="preserve">: </w:t>
      </w:r>
      <w:r w:rsidR="005B4E21" w:rsidRPr="00E15A6B">
        <w:rPr>
          <w:rFonts w:eastAsia="Yu Gothic;游ゴシック"/>
          <w:sz w:val="28"/>
          <w:szCs w:val="28"/>
          <w:lang w:eastAsia="zh-CN"/>
        </w:rPr>
        <w:t xml:space="preserve">Theo quy định tại Điều </w:t>
      </w:r>
      <w:r w:rsidR="005B4E21" w:rsidRPr="00E15A6B">
        <w:rPr>
          <w:rFonts w:eastAsia="Yu Gothic;游ゴシック"/>
          <w:sz w:val="28"/>
          <w:szCs w:val="28"/>
          <w:lang w:eastAsia="zh-CN"/>
        </w:rPr>
        <w:t>4</w:t>
      </w:r>
      <w:r w:rsidR="005B4E21" w:rsidRPr="00E15A6B">
        <w:rPr>
          <w:rFonts w:eastAsia="Yu Gothic;游ゴシック"/>
          <w:sz w:val="28"/>
          <w:szCs w:val="28"/>
          <w:lang w:eastAsia="zh-CN"/>
        </w:rPr>
        <w:t xml:space="preserve"> của Nghị quyết số 18/2025/NQ-HĐND.</w:t>
      </w:r>
    </w:p>
    <w:p w14:paraId="10A232A0" w14:textId="22505F97" w:rsidR="00EE0C43" w:rsidRPr="00E15A6B" w:rsidRDefault="005B4E21" w:rsidP="00992974">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6</w:t>
      </w:r>
      <w:r w:rsidR="004258B9" w:rsidRPr="00E15A6B">
        <w:rPr>
          <w:rFonts w:eastAsia="Yu Gothic;游ゴシック"/>
          <w:sz w:val="28"/>
          <w:szCs w:val="28"/>
          <w:lang w:eastAsia="zh-CN"/>
        </w:rPr>
        <w:t>.</w:t>
      </w:r>
      <w:r w:rsidR="00EE0C43" w:rsidRPr="00E15A6B">
        <w:rPr>
          <w:rFonts w:eastAsia="Yu Gothic;游ゴシック"/>
          <w:sz w:val="28"/>
          <w:szCs w:val="28"/>
          <w:lang w:eastAsia="zh-CN"/>
        </w:rPr>
        <w:t xml:space="preserve"> Th</w:t>
      </w:r>
      <w:r w:rsidR="004258B9" w:rsidRPr="00E15A6B">
        <w:rPr>
          <w:rFonts w:eastAsia="Yu Gothic;游ゴシック"/>
          <w:sz w:val="28"/>
          <w:szCs w:val="28"/>
          <w:lang w:eastAsia="zh-CN"/>
        </w:rPr>
        <w:t>ờ</w:t>
      </w:r>
      <w:r w:rsidR="00EE0C43" w:rsidRPr="00E15A6B">
        <w:rPr>
          <w:rFonts w:eastAsia="Yu Gothic;游ゴシック"/>
          <w:sz w:val="28"/>
          <w:szCs w:val="28"/>
          <w:lang w:eastAsia="zh-CN"/>
        </w:rPr>
        <w:t>i gi</w:t>
      </w:r>
      <w:r w:rsidR="00C15A4D" w:rsidRPr="00E15A6B">
        <w:rPr>
          <w:rFonts w:eastAsia="Yu Gothic;游ゴシック"/>
          <w:sz w:val="28"/>
          <w:szCs w:val="28"/>
          <w:lang w:eastAsia="zh-CN"/>
        </w:rPr>
        <w:t>a</w:t>
      </w:r>
      <w:r w:rsidR="00EE0C43" w:rsidRPr="00E15A6B">
        <w:rPr>
          <w:rFonts w:eastAsia="Yu Gothic;游ゴシック"/>
          <w:sz w:val="28"/>
          <w:szCs w:val="28"/>
          <w:lang w:eastAsia="zh-CN"/>
        </w:rPr>
        <w:t>n hỗ trợ</w:t>
      </w:r>
      <w:r w:rsidR="00C15A4D" w:rsidRPr="00E15A6B">
        <w:rPr>
          <w:rFonts w:eastAsia="Yu Gothic;游ゴシック"/>
          <w:sz w:val="28"/>
          <w:szCs w:val="28"/>
          <w:lang w:eastAsia="zh-CN"/>
        </w:rPr>
        <w:t>:</w:t>
      </w:r>
      <w:r w:rsidR="004258B9" w:rsidRPr="00E15A6B">
        <w:rPr>
          <w:rFonts w:eastAsia="Yu Gothic;游ゴシック"/>
          <w:sz w:val="28"/>
          <w:szCs w:val="28"/>
          <w:lang w:eastAsia="zh-CN"/>
        </w:rPr>
        <w:t xml:space="preserve"> </w:t>
      </w:r>
      <w:r w:rsidR="00C44A57" w:rsidRPr="00E15A6B">
        <w:rPr>
          <w:rFonts w:eastAsia="Yu Gothic;游ゴシック"/>
          <w:sz w:val="28"/>
          <w:szCs w:val="28"/>
          <w:lang w:eastAsia="zh-CN"/>
        </w:rPr>
        <w:t>Theo quy định tại Khoản 1 Điều 5 của Nghị quyết số 18/2025/NQ-HĐND</w:t>
      </w:r>
      <w:r w:rsidR="004258B9" w:rsidRPr="00E15A6B">
        <w:rPr>
          <w:rFonts w:eastAsia="Yu Gothic;游ゴシック"/>
          <w:sz w:val="28"/>
          <w:szCs w:val="28"/>
          <w:lang w:eastAsia="zh-CN"/>
        </w:rPr>
        <w:t>.</w:t>
      </w:r>
    </w:p>
    <w:p w14:paraId="0CA49414" w14:textId="07DFA353" w:rsidR="00C15A4D" w:rsidRPr="00E15A6B" w:rsidRDefault="00C15A4D" w:rsidP="00C44A57">
      <w:pPr>
        <w:spacing w:before="120" w:after="120"/>
        <w:ind w:firstLine="709"/>
        <w:jc w:val="both"/>
        <w:rPr>
          <w:rFonts w:eastAsia="Yu Gothic;游ゴシック"/>
          <w:sz w:val="28"/>
          <w:szCs w:val="28"/>
          <w:lang w:eastAsia="zh-CN"/>
        </w:rPr>
      </w:pPr>
      <w:r w:rsidRPr="00E15A6B">
        <w:rPr>
          <w:rFonts w:eastAsia="Yu Gothic;游ゴシック"/>
          <w:sz w:val="28"/>
          <w:szCs w:val="28"/>
          <w:lang w:eastAsia="zh-CN"/>
        </w:rPr>
        <w:tab/>
      </w:r>
      <w:r w:rsidR="005B4E21" w:rsidRPr="00E15A6B">
        <w:rPr>
          <w:rFonts w:eastAsia="Yu Gothic;游ゴシック"/>
          <w:sz w:val="28"/>
          <w:szCs w:val="28"/>
          <w:lang w:eastAsia="zh-CN"/>
        </w:rPr>
        <w:t>7</w:t>
      </w:r>
      <w:r w:rsidR="004258B9" w:rsidRPr="00E15A6B">
        <w:rPr>
          <w:rFonts w:eastAsia="Yu Gothic;游ゴシック"/>
          <w:sz w:val="28"/>
          <w:szCs w:val="28"/>
          <w:lang w:eastAsia="zh-CN"/>
        </w:rPr>
        <w:t>.</w:t>
      </w:r>
      <w:r w:rsidRPr="00E15A6B">
        <w:rPr>
          <w:rFonts w:eastAsia="Yu Gothic;游ゴシック"/>
          <w:sz w:val="28"/>
          <w:szCs w:val="28"/>
          <w:lang w:eastAsia="zh-CN"/>
        </w:rPr>
        <w:t xml:space="preserve"> Nguồn kinh phí hỗ tr</w:t>
      </w:r>
      <w:r w:rsidR="004773BD" w:rsidRPr="00E15A6B">
        <w:rPr>
          <w:rFonts w:eastAsia="Yu Gothic;游ゴシック"/>
          <w:sz w:val="28"/>
          <w:szCs w:val="28"/>
          <w:lang w:eastAsia="zh-CN"/>
        </w:rPr>
        <w:t>ợ</w:t>
      </w:r>
      <w:r w:rsidRPr="00E15A6B">
        <w:rPr>
          <w:rFonts w:eastAsia="Yu Gothic;游ゴシック"/>
          <w:sz w:val="28"/>
          <w:szCs w:val="28"/>
          <w:lang w:eastAsia="zh-CN"/>
        </w:rPr>
        <w:t>:</w:t>
      </w:r>
      <w:r w:rsidR="004258B9" w:rsidRPr="00E15A6B">
        <w:rPr>
          <w:rFonts w:eastAsia="Yu Gothic;游ゴシック"/>
          <w:sz w:val="28"/>
          <w:szCs w:val="28"/>
          <w:lang w:eastAsia="zh-CN"/>
        </w:rPr>
        <w:t xml:space="preserve"> </w:t>
      </w:r>
      <w:r w:rsidR="00C44A57" w:rsidRPr="00E15A6B">
        <w:rPr>
          <w:rFonts w:eastAsia="Yu Gothic;游ゴシック"/>
          <w:sz w:val="28"/>
          <w:szCs w:val="28"/>
          <w:lang w:eastAsia="zh-CN"/>
        </w:rPr>
        <w:t>Theo quy định tại Khoản 2 Điều 5 của Nghị quyết số 18/2025/NQ-HĐND.</w:t>
      </w:r>
    </w:p>
    <w:p w14:paraId="05FA0530" w14:textId="0F8CDAED" w:rsidR="00FC3BA2" w:rsidRPr="00E15A6B" w:rsidRDefault="00A403D8" w:rsidP="0023636B">
      <w:pPr>
        <w:spacing w:before="120" w:after="120"/>
        <w:ind w:firstLine="567"/>
        <w:jc w:val="both"/>
        <w:rPr>
          <w:rFonts w:eastAsia="Yu Gothic;游ゴシック"/>
          <w:b/>
          <w:bCs/>
          <w:sz w:val="28"/>
          <w:szCs w:val="28"/>
          <w:lang w:val="vi-VN" w:eastAsia="zh-CN"/>
        </w:rPr>
      </w:pPr>
      <w:r w:rsidRPr="00E15A6B">
        <w:rPr>
          <w:rFonts w:eastAsia="Yu Gothic;游ゴシック"/>
          <w:b/>
          <w:sz w:val="28"/>
          <w:szCs w:val="28"/>
          <w:lang w:eastAsia="zh-CN"/>
        </w:rPr>
        <w:t>Điều 2.</w:t>
      </w:r>
      <w:r w:rsidRPr="00E15A6B">
        <w:rPr>
          <w:rFonts w:eastAsia="Yu Gothic;游ゴシック"/>
          <w:sz w:val="28"/>
          <w:szCs w:val="28"/>
          <w:lang w:eastAsia="zh-CN"/>
        </w:rPr>
        <w:t xml:space="preserve"> </w:t>
      </w:r>
      <w:r w:rsidR="00FC3BA2" w:rsidRPr="00E15A6B">
        <w:rPr>
          <w:rFonts w:eastAsia="Yu Gothic;游ゴシック"/>
          <w:b/>
          <w:bCs/>
          <w:sz w:val="28"/>
          <w:szCs w:val="28"/>
          <w:lang w:eastAsia="zh-CN"/>
        </w:rPr>
        <w:t xml:space="preserve">Thủ tục, </w:t>
      </w:r>
      <w:commentRangeStart w:id="1"/>
      <w:r w:rsidR="00FC3BA2" w:rsidRPr="00E15A6B">
        <w:rPr>
          <w:rFonts w:eastAsia="Yu Gothic;游ゴシック"/>
          <w:b/>
          <w:bCs/>
          <w:sz w:val="28"/>
          <w:szCs w:val="28"/>
          <w:lang w:eastAsia="zh-CN"/>
        </w:rPr>
        <w:t>hồ sơ h</w:t>
      </w:r>
      <w:r w:rsidR="00FC3BA2" w:rsidRPr="00E15A6B">
        <w:rPr>
          <w:rFonts w:eastAsia="Yu Gothic;游ゴシック"/>
          <w:b/>
          <w:bCs/>
          <w:sz w:val="28"/>
          <w:szCs w:val="28"/>
          <w:lang w:val="vi-VN" w:eastAsia="zh-CN"/>
        </w:rPr>
        <w:t xml:space="preserve">ỗ trợ kinh phí </w:t>
      </w:r>
      <w:r w:rsidR="00FC3BA2" w:rsidRPr="00E15A6B">
        <w:rPr>
          <w:rFonts w:eastAsia="Yu Gothic;游ゴシック"/>
          <w:b/>
          <w:bCs/>
          <w:sz w:val="28"/>
          <w:szCs w:val="28"/>
          <w:lang w:eastAsia="zh-CN"/>
        </w:rPr>
        <w:t>nâng cấp</w:t>
      </w:r>
      <w:r w:rsidR="001A639B" w:rsidRPr="00E15A6B">
        <w:rPr>
          <w:rFonts w:eastAsia="Yu Gothic;游ゴシック"/>
          <w:b/>
          <w:bCs/>
          <w:sz w:val="28"/>
          <w:szCs w:val="28"/>
          <w:lang w:eastAsia="zh-CN"/>
        </w:rPr>
        <w:t>/</w:t>
      </w:r>
      <w:r w:rsidR="00FC3BA2" w:rsidRPr="00E15A6B">
        <w:rPr>
          <w:rFonts w:eastAsia="Yu Gothic;游ゴシック"/>
          <w:b/>
          <w:bCs/>
          <w:sz w:val="28"/>
          <w:szCs w:val="28"/>
          <w:lang w:eastAsia="zh-CN"/>
        </w:rPr>
        <w:t>thay thế</w:t>
      </w:r>
      <w:r w:rsidR="001A639B" w:rsidRPr="00E15A6B">
        <w:rPr>
          <w:rFonts w:eastAsia="Yu Gothic;游ゴシック"/>
          <w:b/>
          <w:bCs/>
          <w:sz w:val="28"/>
          <w:szCs w:val="28"/>
          <w:lang w:eastAsia="zh-CN"/>
        </w:rPr>
        <w:t>/</w:t>
      </w:r>
      <w:r w:rsidR="00FC3BA2" w:rsidRPr="00E15A6B">
        <w:rPr>
          <w:rFonts w:eastAsia="Yu Gothic;游ゴシック"/>
          <w:b/>
          <w:bCs/>
          <w:sz w:val="28"/>
          <w:szCs w:val="28"/>
          <w:lang w:eastAsia="zh-CN"/>
        </w:rPr>
        <w:t xml:space="preserve">lắp đặt mới </w:t>
      </w:r>
      <w:r w:rsidR="00FC3BA2" w:rsidRPr="00E15A6B">
        <w:rPr>
          <w:rFonts w:eastAsia="Yu Gothic;游ゴシック"/>
          <w:b/>
          <w:bCs/>
          <w:sz w:val="28"/>
          <w:szCs w:val="28"/>
          <w:lang w:val="vi-VN" w:eastAsia="zh-CN"/>
        </w:rPr>
        <w:t>thiết bị giám sát hành trình</w:t>
      </w:r>
      <w:commentRangeEnd w:id="1"/>
      <w:r w:rsidR="00AB135E" w:rsidRPr="00E15A6B">
        <w:rPr>
          <w:rStyle w:val="CommentReference"/>
        </w:rPr>
        <w:commentReference w:id="1"/>
      </w:r>
    </w:p>
    <w:p w14:paraId="51D11953" w14:textId="7BE3C848" w:rsidR="000C3D51" w:rsidRPr="00E15A6B" w:rsidRDefault="000C3D51" w:rsidP="0023636B">
      <w:pPr>
        <w:spacing w:before="120" w:after="120"/>
        <w:ind w:firstLine="567"/>
        <w:jc w:val="both"/>
        <w:rPr>
          <w:rFonts w:eastAsia="Yu Gothic;游ゴシック"/>
          <w:sz w:val="28"/>
          <w:szCs w:val="28"/>
          <w:lang w:eastAsia="zh-CN"/>
        </w:rPr>
      </w:pPr>
      <w:r w:rsidRPr="00E15A6B">
        <w:rPr>
          <w:rFonts w:eastAsia="Yu Gothic;游ゴシック"/>
          <w:b/>
          <w:bCs/>
          <w:sz w:val="28"/>
          <w:szCs w:val="28"/>
          <w:lang w:eastAsia="zh-CN"/>
        </w:rPr>
        <w:t xml:space="preserve">1. Thành phần hồ sơ: </w:t>
      </w:r>
    </w:p>
    <w:p w14:paraId="1FFDEFB1" w14:textId="77777777" w:rsidR="00B16DB8" w:rsidRPr="00E15A6B" w:rsidRDefault="00B16DB8" w:rsidP="00B16DB8">
      <w:pPr>
        <w:shd w:val="clear" w:color="auto" w:fill="FFFFFF"/>
        <w:tabs>
          <w:tab w:val="left" w:pos="851"/>
        </w:tabs>
        <w:spacing w:before="120" w:after="120"/>
        <w:ind w:firstLine="567"/>
        <w:jc w:val="both"/>
        <w:rPr>
          <w:rFonts w:eastAsia="Times New Roman"/>
          <w:sz w:val="28"/>
          <w:szCs w:val="28"/>
          <w:lang w:val="vi-VN" w:eastAsia="vi-VN"/>
        </w:rPr>
      </w:pPr>
      <w:r w:rsidRPr="00E15A6B">
        <w:rPr>
          <w:rFonts w:eastAsia="Times New Roman"/>
          <w:sz w:val="28"/>
          <w:szCs w:val="28"/>
          <w:lang w:eastAsia="vi-VN"/>
        </w:rPr>
        <w:t xml:space="preserve">a) </w:t>
      </w:r>
      <w:r w:rsidRPr="00E15A6B">
        <w:rPr>
          <w:rFonts w:eastAsia="Times New Roman"/>
          <w:sz w:val="28"/>
          <w:szCs w:val="28"/>
          <w:lang w:val="vi-VN" w:eastAsia="vi-VN"/>
        </w:rPr>
        <w:t xml:space="preserve">Đơn đề nghị hỗ trợ của </w:t>
      </w:r>
      <w:r w:rsidRPr="00E15A6B">
        <w:rPr>
          <w:rFonts w:eastAsia="Times New Roman"/>
          <w:sz w:val="28"/>
          <w:szCs w:val="28"/>
          <w:lang w:eastAsia="vi-VN"/>
        </w:rPr>
        <w:t>ngư dân</w:t>
      </w:r>
      <w:r w:rsidRPr="00E15A6B">
        <w:rPr>
          <w:rFonts w:eastAsia="Times New Roman"/>
          <w:sz w:val="28"/>
          <w:szCs w:val="28"/>
          <w:lang w:val="vi-VN" w:eastAsia="vi-VN"/>
        </w:rPr>
        <w:t xml:space="preserve"> (theo mẫu);</w:t>
      </w:r>
    </w:p>
    <w:p w14:paraId="6BE12341" w14:textId="77777777" w:rsidR="00B16DB8" w:rsidRPr="00E15A6B" w:rsidRDefault="00B16DB8" w:rsidP="00B16DB8">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 xml:space="preserve">b) Bản sao các giấy tờ sau: </w:t>
      </w:r>
      <w:r w:rsidRPr="00E15A6B">
        <w:rPr>
          <w:rFonts w:eastAsia="Times New Roman"/>
          <w:sz w:val="28"/>
          <w:szCs w:val="28"/>
          <w:lang w:val="vi-VN" w:eastAsia="vi-VN"/>
        </w:rPr>
        <w:t>Giấy chứng nhận đăng ký tàu cá, Giấy phép khai thác thủy sản, Giấy chứng nhận an toàn kỹ thuật tàu cá</w:t>
      </w:r>
      <w:r w:rsidRPr="00E15A6B">
        <w:rPr>
          <w:rFonts w:eastAsia="Times New Roman"/>
          <w:sz w:val="28"/>
          <w:szCs w:val="28"/>
          <w:lang w:eastAsia="vi-VN"/>
        </w:rPr>
        <w:t xml:space="preserve">, </w:t>
      </w:r>
      <w:r w:rsidRPr="00E15A6B">
        <w:rPr>
          <w:sz w:val="28"/>
          <w:szCs w:val="28"/>
        </w:rPr>
        <w:t>Giấy phép sử dụng tần số và thiết bị vô tuyến điện đối với đài vô tuyến điện đặt trên phương tiện nghề cá.</w:t>
      </w:r>
    </w:p>
    <w:p w14:paraId="3712592B" w14:textId="1CFBB46C" w:rsidR="00B16DB8" w:rsidRPr="00E15A6B" w:rsidRDefault="00B16DB8" w:rsidP="00B16DB8">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 xml:space="preserve">c) Phiếu khai báo thông tin lắp đặt và kích hoạt dịch vụ thiết bị giám sát hành trình tàu cá của chủ tàu cá theo mẫu số </w:t>
      </w:r>
      <w:proofErr w:type="gramStart"/>
      <w:r w:rsidR="000867CF" w:rsidRPr="00E15A6B">
        <w:rPr>
          <w:rFonts w:eastAsia="Times New Roman"/>
          <w:sz w:val="28"/>
          <w:szCs w:val="28"/>
          <w:lang w:eastAsia="vi-VN"/>
        </w:rPr>
        <w:t>0</w:t>
      </w:r>
      <w:r w:rsidRPr="00E15A6B">
        <w:rPr>
          <w:rFonts w:eastAsia="Times New Roman"/>
          <w:sz w:val="28"/>
          <w:szCs w:val="28"/>
          <w:lang w:eastAsia="vi-VN"/>
        </w:rPr>
        <w:t>2</w:t>
      </w:r>
      <w:r w:rsidR="000867CF" w:rsidRPr="00E15A6B">
        <w:rPr>
          <w:rFonts w:eastAsia="Times New Roman"/>
          <w:sz w:val="28"/>
          <w:szCs w:val="28"/>
          <w:lang w:eastAsia="vi-VN"/>
        </w:rPr>
        <w:t>.KT</w:t>
      </w:r>
      <w:proofErr w:type="gramEnd"/>
      <w:r w:rsidRPr="00E15A6B">
        <w:rPr>
          <w:rFonts w:eastAsia="Times New Roman"/>
          <w:sz w:val="28"/>
          <w:szCs w:val="28"/>
          <w:lang w:eastAsia="vi-VN"/>
        </w:rPr>
        <w:t xml:space="preserve"> phụ lục </w:t>
      </w:r>
      <w:r w:rsidR="000867CF" w:rsidRPr="00E15A6B">
        <w:rPr>
          <w:rFonts w:eastAsia="Times New Roman"/>
          <w:sz w:val="28"/>
          <w:szCs w:val="28"/>
          <w:lang w:eastAsia="vi-VN"/>
        </w:rPr>
        <w:t>II kèm theo Nghị định số 41</w:t>
      </w:r>
      <w:r w:rsidRPr="00E15A6B">
        <w:rPr>
          <w:rFonts w:eastAsia="Times New Roman"/>
          <w:sz w:val="28"/>
          <w:szCs w:val="28"/>
          <w:lang w:eastAsia="vi-VN"/>
        </w:rPr>
        <w:t>/202</w:t>
      </w:r>
      <w:r w:rsidR="000867CF" w:rsidRPr="00E15A6B">
        <w:rPr>
          <w:rFonts w:eastAsia="Times New Roman"/>
          <w:sz w:val="28"/>
          <w:szCs w:val="28"/>
          <w:lang w:eastAsia="vi-VN"/>
        </w:rPr>
        <w:t>6</w:t>
      </w:r>
      <w:r w:rsidRPr="00E15A6B">
        <w:rPr>
          <w:rFonts w:eastAsia="Times New Roman"/>
          <w:sz w:val="28"/>
          <w:szCs w:val="28"/>
          <w:lang w:eastAsia="vi-VN"/>
        </w:rPr>
        <w:t xml:space="preserve">/NĐ-CP ngày </w:t>
      </w:r>
      <w:r w:rsidR="000867CF" w:rsidRPr="00E15A6B">
        <w:rPr>
          <w:rFonts w:eastAsia="Times New Roman"/>
          <w:sz w:val="28"/>
          <w:szCs w:val="28"/>
          <w:lang w:eastAsia="vi-VN"/>
        </w:rPr>
        <w:t>25</w:t>
      </w:r>
      <w:r w:rsidRPr="00E15A6B">
        <w:rPr>
          <w:rFonts w:eastAsia="Times New Roman"/>
          <w:sz w:val="28"/>
          <w:szCs w:val="28"/>
          <w:lang w:eastAsia="vi-VN"/>
        </w:rPr>
        <w:t>/</w:t>
      </w:r>
      <w:r w:rsidR="000867CF" w:rsidRPr="00E15A6B">
        <w:rPr>
          <w:rFonts w:eastAsia="Times New Roman"/>
          <w:sz w:val="28"/>
          <w:szCs w:val="28"/>
          <w:lang w:eastAsia="vi-VN"/>
        </w:rPr>
        <w:t>01</w:t>
      </w:r>
      <w:r w:rsidRPr="00E15A6B">
        <w:rPr>
          <w:rFonts w:eastAsia="Times New Roman"/>
          <w:sz w:val="28"/>
          <w:szCs w:val="28"/>
          <w:lang w:eastAsia="vi-VN"/>
        </w:rPr>
        <w:t>/202</w:t>
      </w:r>
      <w:r w:rsidR="000867CF" w:rsidRPr="00E15A6B">
        <w:rPr>
          <w:rFonts w:eastAsia="Times New Roman"/>
          <w:sz w:val="28"/>
          <w:szCs w:val="28"/>
          <w:lang w:eastAsia="vi-VN"/>
        </w:rPr>
        <w:t>6</w:t>
      </w:r>
      <w:r w:rsidRPr="00E15A6B">
        <w:rPr>
          <w:rFonts w:eastAsia="Times New Roman"/>
          <w:sz w:val="28"/>
          <w:szCs w:val="28"/>
          <w:lang w:eastAsia="vi-VN"/>
        </w:rPr>
        <w:t xml:space="preserve"> của Chính phủ quy đ</w:t>
      </w:r>
      <w:r w:rsidR="000867CF" w:rsidRPr="00E15A6B">
        <w:rPr>
          <w:rFonts w:eastAsia="Times New Roman"/>
          <w:sz w:val="28"/>
          <w:szCs w:val="28"/>
          <w:lang w:eastAsia="vi-VN"/>
        </w:rPr>
        <w:t>ịnh chi tiết một số điều và biện</w:t>
      </w:r>
      <w:r w:rsidRPr="00E15A6B">
        <w:rPr>
          <w:rFonts w:eastAsia="Times New Roman"/>
          <w:sz w:val="28"/>
          <w:szCs w:val="28"/>
          <w:lang w:eastAsia="vi-VN"/>
        </w:rPr>
        <w:t xml:space="preserve"> pháp thi hành Luật Thủy sản.</w:t>
      </w:r>
    </w:p>
    <w:p w14:paraId="7D06B00E" w14:textId="33883D96" w:rsidR="00B16DB8" w:rsidRPr="00E15A6B" w:rsidRDefault="00AB0D01" w:rsidP="00B16DB8">
      <w:pPr>
        <w:shd w:val="clear" w:color="auto" w:fill="FFFFFF"/>
        <w:tabs>
          <w:tab w:val="left" w:pos="851"/>
        </w:tabs>
        <w:spacing w:before="120" w:after="120"/>
        <w:ind w:firstLine="567"/>
        <w:jc w:val="both"/>
        <w:rPr>
          <w:rFonts w:eastAsia="Times New Roman"/>
          <w:sz w:val="28"/>
          <w:szCs w:val="28"/>
          <w:lang w:val="vi-VN" w:eastAsia="vi-VN"/>
        </w:rPr>
      </w:pPr>
      <w:r w:rsidRPr="00E15A6B">
        <w:rPr>
          <w:rFonts w:eastAsia="Times New Roman"/>
          <w:sz w:val="28"/>
          <w:szCs w:val="28"/>
          <w:lang w:eastAsia="vi-VN"/>
        </w:rPr>
        <w:t>d</w:t>
      </w:r>
      <w:r w:rsidR="00B16DB8" w:rsidRPr="00E15A6B">
        <w:rPr>
          <w:rFonts w:eastAsia="Times New Roman"/>
          <w:sz w:val="28"/>
          <w:szCs w:val="28"/>
          <w:lang w:eastAsia="vi-VN"/>
        </w:rPr>
        <w:t xml:space="preserve">) </w:t>
      </w:r>
      <w:r w:rsidR="00B16DB8" w:rsidRPr="00E15A6B">
        <w:rPr>
          <w:rFonts w:eastAsia="Times New Roman"/>
          <w:sz w:val="28"/>
          <w:szCs w:val="28"/>
          <w:lang w:val="vi-VN" w:eastAsia="vi-VN"/>
        </w:rPr>
        <w:t>Hóa đơn</w:t>
      </w:r>
      <w:r w:rsidR="00B16DB8" w:rsidRPr="00E15A6B">
        <w:rPr>
          <w:rFonts w:eastAsia="Times New Roman"/>
          <w:sz w:val="28"/>
          <w:szCs w:val="28"/>
          <w:lang w:eastAsia="vi-VN"/>
        </w:rPr>
        <w:t xml:space="preserve">, hồ sơ, </w:t>
      </w:r>
      <w:r w:rsidR="00B16DB8" w:rsidRPr="00E15A6B">
        <w:rPr>
          <w:rFonts w:eastAsia="Times New Roman"/>
          <w:sz w:val="28"/>
          <w:szCs w:val="28"/>
          <w:lang w:val="vi-VN" w:eastAsia="vi-VN"/>
        </w:rPr>
        <w:t xml:space="preserve">chứng từ hợp lệ </w:t>
      </w:r>
      <w:r w:rsidR="00AB135E" w:rsidRPr="00E15A6B">
        <w:rPr>
          <w:rFonts w:eastAsia="Yu Gothic;游ゴシック"/>
          <w:sz w:val="28"/>
          <w:szCs w:val="28"/>
          <w:lang w:eastAsia="zh-CN"/>
        </w:rPr>
        <w:t>nâng cấp/thay thế/lắp đặt mới</w:t>
      </w:r>
      <w:r w:rsidR="00AB135E" w:rsidRPr="00E15A6B">
        <w:rPr>
          <w:rFonts w:eastAsia="Yu Gothic;游ゴシック"/>
          <w:b/>
          <w:bCs/>
          <w:sz w:val="28"/>
          <w:szCs w:val="28"/>
          <w:lang w:eastAsia="zh-CN"/>
        </w:rPr>
        <w:t xml:space="preserve"> </w:t>
      </w:r>
      <w:r w:rsidR="00B16DB8" w:rsidRPr="00E15A6B">
        <w:rPr>
          <w:rFonts w:eastAsia="Times New Roman"/>
          <w:sz w:val="28"/>
          <w:szCs w:val="28"/>
          <w:lang w:val="vi-VN" w:eastAsia="vi-VN"/>
        </w:rPr>
        <w:t>thiết bị giám sát hành trình tàu cá của đơn vị cung cấp dịch vụ giám sát hành trình tàu cá (bản chính).</w:t>
      </w:r>
    </w:p>
    <w:p w14:paraId="1EFD7911" w14:textId="3C6CA0D1" w:rsidR="000C3D51" w:rsidRPr="00E15A6B" w:rsidRDefault="000C3D51" w:rsidP="00B16DB8">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b/>
          <w:sz w:val="28"/>
          <w:szCs w:val="28"/>
          <w:lang w:eastAsia="vi-VN"/>
        </w:rPr>
        <w:t>2. Thời gian giải quyết:</w:t>
      </w:r>
      <w:r w:rsidRPr="00E15A6B">
        <w:rPr>
          <w:rFonts w:eastAsia="Times New Roman"/>
          <w:sz w:val="28"/>
          <w:szCs w:val="28"/>
          <w:lang w:eastAsia="vi-VN"/>
        </w:rPr>
        <w:t xml:space="preserve"> </w:t>
      </w:r>
      <w:r w:rsidR="004302A7" w:rsidRPr="00E15A6B">
        <w:rPr>
          <w:rFonts w:eastAsia="Times New Roman"/>
          <w:sz w:val="28"/>
          <w:szCs w:val="28"/>
        </w:rPr>
        <w:t>19 ngày kể từ ngày nhận</w:t>
      </w:r>
      <w:r w:rsidR="004302A7" w:rsidRPr="00E15A6B">
        <w:rPr>
          <w:sz w:val="28"/>
          <w:szCs w:val="28"/>
        </w:rPr>
        <w:t xml:space="preserve"> được</w:t>
      </w:r>
      <w:r w:rsidR="004302A7" w:rsidRPr="00E15A6B">
        <w:rPr>
          <w:rFonts w:eastAsia="Times New Roman"/>
          <w:sz w:val="28"/>
          <w:szCs w:val="28"/>
        </w:rPr>
        <w:t xml:space="preserve"> hồ sơ </w:t>
      </w:r>
      <w:r w:rsidR="004302A7" w:rsidRPr="00E15A6B">
        <w:rPr>
          <w:sz w:val="28"/>
          <w:szCs w:val="28"/>
        </w:rPr>
        <w:t>đầy đủ</w:t>
      </w:r>
      <w:r w:rsidR="003737F7" w:rsidRPr="00E15A6B">
        <w:rPr>
          <w:rFonts w:eastAsia="Times New Roman"/>
          <w:sz w:val="28"/>
          <w:szCs w:val="28"/>
          <w:lang w:eastAsia="vi-VN"/>
        </w:rPr>
        <w:t>.</w:t>
      </w:r>
    </w:p>
    <w:p w14:paraId="4BBA5041" w14:textId="1B532F02" w:rsidR="00C15A4D" w:rsidRPr="00E15A6B" w:rsidRDefault="00C15A4D" w:rsidP="00C15A4D">
      <w:pPr>
        <w:shd w:val="clear" w:color="auto" w:fill="FFFFFF"/>
        <w:tabs>
          <w:tab w:val="left" w:pos="851"/>
        </w:tabs>
        <w:spacing w:before="120" w:after="120"/>
        <w:ind w:firstLine="567"/>
        <w:jc w:val="both"/>
        <w:rPr>
          <w:rFonts w:eastAsia="Times New Roman"/>
          <w:b/>
          <w:bCs/>
          <w:sz w:val="28"/>
          <w:szCs w:val="28"/>
          <w:lang w:eastAsia="vi-VN"/>
        </w:rPr>
      </w:pPr>
      <w:r w:rsidRPr="00E15A6B">
        <w:rPr>
          <w:rFonts w:eastAsia="Times New Roman"/>
          <w:b/>
          <w:bCs/>
          <w:sz w:val="28"/>
          <w:szCs w:val="28"/>
          <w:lang w:eastAsia="vi-VN"/>
        </w:rPr>
        <w:t xml:space="preserve">Điều </w:t>
      </w:r>
      <w:r w:rsidR="00B16DB8" w:rsidRPr="00E15A6B">
        <w:rPr>
          <w:rFonts w:eastAsia="Times New Roman"/>
          <w:b/>
          <w:bCs/>
          <w:sz w:val="28"/>
          <w:szCs w:val="28"/>
          <w:lang w:eastAsia="vi-VN"/>
        </w:rPr>
        <w:t>3</w:t>
      </w:r>
      <w:r w:rsidRPr="00E15A6B">
        <w:rPr>
          <w:rFonts w:eastAsia="Times New Roman"/>
          <w:b/>
          <w:bCs/>
          <w:sz w:val="28"/>
          <w:szCs w:val="28"/>
          <w:lang w:eastAsia="vi-VN"/>
        </w:rPr>
        <w:t>.</w:t>
      </w:r>
      <w:r w:rsidRPr="00E15A6B">
        <w:rPr>
          <w:rFonts w:eastAsia="Times New Roman"/>
          <w:b/>
          <w:bCs/>
          <w:sz w:val="28"/>
          <w:szCs w:val="28"/>
          <w:lang w:val="vi-VN" w:eastAsia="vi-VN"/>
        </w:rPr>
        <w:t xml:space="preserve"> Trình tự thực hiện</w:t>
      </w:r>
      <w:r w:rsidRPr="00E15A6B">
        <w:rPr>
          <w:rFonts w:eastAsia="Times New Roman"/>
          <w:b/>
          <w:bCs/>
          <w:sz w:val="28"/>
          <w:szCs w:val="28"/>
          <w:lang w:eastAsia="vi-VN"/>
        </w:rPr>
        <w:t xml:space="preserve"> </w:t>
      </w:r>
    </w:p>
    <w:p w14:paraId="181BEA6D" w14:textId="2EAE106A" w:rsidR="00AB135E" w:rsidRPr="00E15A6B" w:rsidRDefault="00AB135E" w:rsidP="00AB135E">
      <w:pPr>
        <w:shd w:val="clear" w:color="auto" w:fill="FFFFFF"/>
        <w:tabs>
          <w:tab w:val="left" w:pos="851"/>
        </w:tabs>
        <w:spacing w:before="120" w:after="120"/>
        <w:ind w:firstLine="567"/>
        <w:jc w:val="both"/>
        <w:rPr>
          <w:sz w:val="28"/>
          <w:szCs w:val="28"/>
          <w:lang w:eastAsia="vi-VN"/>
        </w:rPr>
      </w:pPr>
      <w:r w:rsidRPr="00E15A6B">
        <w:rPr>
          <w:sz w:val="28"/>
          <w:szCs w:val="28"/>
          <w:lang w:eastAsia="vi-VN"/>
        </w:rPr>
        <w:t>1.</w:t>
      </w:r>
      <w:r w:rsidR="008B69F9" w:rsidRPr="00E15A6B">
        <w:rPr>
          <w:sz w:val="28"/>
          <w:szCs w:val="28"/>
          <w:lang w:eastAsia="vi-VN"/>
        </w:rPr>
        <w:t xml:space="preserve"> </w:t>
      </w:r>
      <w:r w:rsidR="008B69F9" w:rsidRPr="00E15A6B">
        <w:rPr>
          <w:sz w:val="28"/>
          <w:szCs w:val="28"/>
        </w:rPr>
        <w:t xml:space="preserve">Tổ chức, cá nhân nộp 01 bộ hồ sơ đề nghị hỗ trợ kinh phí </w:t>
      </w:r>
      <w:r w:rsidRPr="00E15A6B">
        <w:rPr>
          <w:rFonts w:eastAsia="Yu Gothic;游ゴシック"/>
          <w:sz w:val="28"/>
          <w:szCs w:val="28"/>
          <w:lang w:eastAsia="zh-CN"/>
        </w:rPr>
        <w:t>nâng cấp/thay thế/lắp đặt mới</w:t>
      </w:r>
      <w:r w:rsidRPr="00E15A6B">
        <w:rPr>
          <w:rFonts w:eastAsia="Yu Gothic;游ゴシック"/>
          <w:b/>
          <w:bCs/>
          <w:sz w:val="28"/>
          <w:szCs w:val="28"/>
          <w:lang w:eastAsia="zh-CN"/>
        </w:rPr>
        <w:t xml:space="preserve"> </w:t>
      </w:r>
      <w:r w:rsidR="008B69F9" w:rsidRPr="00E15A6B">
        <w:rPr>
          <w:bCs/>
          <w:sz w:val="28"/>
          <w:szCs w:val="28"/>
          <w:lang w:val="nl-NL"/>
        </w:rPr>
        <w:t>thiết bị giám sát hành trình tàu cá</w:t>
      </w:r>
      <w:r w:rsidR="008B69F9" w:rsidRPr="00E15A6B">
        <w:rPr>
          <w:sz w:val="28"/>
          <w:szCs w:val="28"/>
        </w:rPr>
        <w:t xml:space="preserve"> đến Sở Nông nghiệp và Môi trường</w:t>
      </w:r>
    </w:p>
    <w:p w14:paraId="5E87C01C" w14:textId="31A36C02" w:rsidR="008B69F9" w:rsidRPr="00E15A6B" w:rsidRDefault="008B69F9" w:rsidP="00AB135E">
      <w:pPr>
        <w:shd w:val="clear" w:color="auto" w:fill="FFFFFF"/>
        <w:tabs>
          <w:tab w:val="left" w:pos="851"/>
        </w:tabs>
        <w:spacing w:before="120" w:after="120"/>
        <w:ind w:firstLine="567"/>
        <w:jc w:val="both"/>
        <w:rPr>
          <w:sz w:val="28"/>
          <w:szCs w:val="28"/>
          <w:lang w:eastAsia="vi-VN"/>
        </w:rPr>
      </w:pPr>
      <w:r w:rsidRPr="00E15A6B">
        <w:rPr>
          <w:sz w:val="28"/>
          <w:szCs w:val="28"/>
          <w:lang w:eastAsia="vi-VN"/>
        </w:rPr>
        <w:t>2</w:t>
      </w:r>
      <w:r w:rsidR="00AB135E" w:rsidRPr="00E15A6B">
        <w:rPr>
          <w:sz w:val="28"/>
          <w:szCs w:val="28"/>
          <w:lang w:eastAsia="vi-VN"/>
        </w:rPr>
        <w:t>.</w:t>
      </w:r>
      <w:r w:rsidRPr="00E15A6B">
        <w:rPr>
          <w:sz w:val="28"/>
          <w:szCs w:val="28"/>
          <w:lang w:val="vi-VN" w:eastAsia="vi-VN"/>
        </w:rPr>
        <w:t xml:space="preserve"> </w:t>
      </w:r>
      <w:r w:rsidRPr="00E15A6B">
        <w:rPr>
          <w:sz w:val="28"/>
          <w:szCs w:val="28"/>
        </w:rPr>
        <w:t>Sở Nông nghiệp và Môi trường trả lời ngay tính đầy đủ của hồ sơ đối với trường hợp nộp trực tiếp tại Bộ phận một cửa; trả lời tính đầy đủ của hồ sơ trong 01 ngày làm việc đối với trường hợp nộp hồ sơ thông qua dịch vụ bưu chính công ích theo quy định của Thủ tướng Chính phủ.</w:t>
      </w:r>
    </w:p>
    <w:p w14:paraId="18E1D1C8" w14:textId="50151F91" w:rsidR="008B69F9" w:rsidRPr="00E15A6B" w:rsidRDefault="00AB135E" w:rsidP="008B69F9">
      <w:pPr>
        <w:shd w:val="clear" w:color="auto" w:fill="FFFFFF"/>
        <w:tabs>
          <w:tab w:val="left" w:pos="851"/>
        </w:tabs>
        <w:spacing w:before="120" w:after="120"/>
        <w:ind w:firstLine="567"/>
        <w:jc w:val="both"/>
        <w:rPr>
          <w:sz w:val="28"/>
          <w:szCs w:val="28"/>
        </w:rPr>
      </w:pPr>
      <w:r w:rsidRPr="00E15A6B">
        <w:rPr>
          <w:sz w:val="28"/>
          <w:szCs w:val="28"/>
          <w:lang w:eastAsia="vi-VN"/>
        </w:rPr>
        <w:t>3.</w:t>
      </w:r>
      <w:r w:rsidR="008B69F9" w:rsidRPr="00E15A6B">
        <w:rPr>
          <w:sz w:val="28"/>
          <w:szCs w:val="28"/>
          <w:lang w:eastAsia="vi-VN"/>
        </w:rPr>
        <w:t xml:space="preserve"> Trong thời hạn 05 ngày làm việc kể từ ngày nhận được hồ sơ đầy đủ,</w:t>
      </w:r>
      <w:r w:rsidR="008B69F9" w:rsidRPr="00E15A6B">
        <w:rPr>
          <w:sz w:val="28"/>
          <w:szCs w:val="28"/>
        </w:rPr>
        <w:t xml:space="preserve"> Sở Nông nghiệp và Môi trường thành lập Tổ thẩm định để kiểm tra, xét duyệt hồ sơ </w:t>
      </w:r>
      <w:r w:rsidR="008B69F9" w:rsidRPr="00E15A6B">
        <w:rPr>
          <w:sz w:val="28"/>
          <w:szCs w:val="28"/>
        </w:rPr>
        <w:lastRenderedPageBreak/>
        <w:t xml:space="preserve">(Tổ thẩm định gồm: </w:t>
      </w:r>
      <w:r w:rsidR="008B69F9" w:rsidRPr="00E15A6B">
        <w:rPr>
          <w:rFonts w:eastAsia="Times New Roman"/>
          <w:bCs/>
          <w:sz w:val="28"/>
          <w:szCs w:val="28"/>
          <w:lang w:eastAsia="vi-VN"/>
        </w:rPr>
        <w:t>Sở Nông nghiệp và Môi trường, Sở Tài chính, Công an tỉnh, Sở Khoa học và Công nghệ, UBND xã có tàu cá</w:t>
      </w:r>
      <w:r w:rsidR="008B69F9" w:rsidRPr="00E15A6B">
        <w:rPr>
          <w:bCs/>
          <w:sz w:val="28"/>
          <w:szCs w:val="28"/>
          <w:lang w:eastAsia="vi-VN"/>
        </w:rPr>
        <w:t>).</w:t>
      </w:r>
    </w:p>
    <w:p w14:paraId="2A39B6CE" w14:textId="4A017A78" w:rsidR="008B69F9" w:rsidRPr="00E15A6B" w:rsidRDefault="00AB135E" w:rsidP="008B69F9">
      <w:pPr>
        <w:shd w:val="clear" w:color="auto" w:fill="FFFFFF"/>
        <w:tabs>
          <w:tab w:val="left" w:pos="851"/>
        </w:tabs>
        <w:spacing w:before="120" w:after="120"/>
        <w:ind w:firstLine="567"/>
        <w:jc w:val="both"/>
        <w:rPr>
          <w:sz w:val="28"/>
          <w:szCs w:val="28"/>
          <w:lang w:val="vi-VN" w:eastAsia="vi-VN"/>
        </w:rPr>
      </w:pPr>
      <w:r w:rsidRPr="00E15A6B">
        <w:rPr>
          <w:sz w:val="28"/>
          <w:szCs w:val="28"/>
          <w:lang w:eastAsia="vi-VN"/>
        </w:rPr>
        <w:t>4.</w:t>
      </w:r>
      <w:r w:rsidR="008B69F9" w:rsidRPr="00E15A6B">
        <w:rPr>
          <w:sz w:val="28"/>
          <w:szCs w:val="28"/>
          <w:lang w:val="vi-VN" w:eastAsia="vi-VN"/>
        </w:rPr>
        <w:t xml:space="preserve"> </w:t>
      </w:r>
      <w:r w:rsidR="008B69F9" w:rsidRPr="00E15A6B">
        <w:rPr>
          <w:sz w:val="28"/>
          <w:szCs w:val="28"/>
          <w:lang w:eastAsia="vi-VN"/>
        </w:rPr>
        <w:t xml:space="preserve">Sau khi xét duyệt hồ sơ, trong thời hạn 03 ngày làm việc, </w:t>
      </w:r>
      <w:r w:rsidR="008B69F9" w:rsidRPr="00E15A6B">
        <w:rPr>
          <w:sz w:val="28"/>
          <w:szCs w:val="28"/>
        </w:rPr>
        <w:t xml:space="preserve">Sở Nông nghiệp và Môi trường gửi văn bản đề nghị </w:t>
      </w:r>
      <w:r w:rsidR="008B69F9" w:rsidRPr="00E15A6B">
        <w:rPr>
          <w:bCs/>
          <w:spacing w:val="-4"/>
          <w:sz w:val="28"/>
          <w:szCs w:val="28"/>
        </w:rPr>
        <w:t xml:space="preserve">kinh phí hỗ trợ </w:t>
      </w:r>
      <w:r w:rsidR="008B69F9" w:rsidRPr="00E15A6B">
        <w:rPr>
          <w:bCs/>
          <w:sz w:val="28"/>
          <w:szCs w:val="28"/>
          <w:lang w:val="nl-NL"/>
        </w:rPr>
        <w:t>nâng cấp, thay thế thiết bị giám sát hành trình tàu cá</w:t>
      </w:r>
      <w:r w:rsidR="008B69F9" w:rsidRPr="00E15A6B">
        <w:rPr>
          <w:sz w:val="28"/>
          <w:szCs w:val="28"/>
        </w:rPr>
        <w:t xml:space="preserve"> cho Sở Tài chính xem xét, trình Chủ tịch UBND tỉnh. </w:t>
      </w:r>
    </w:p>
    <w:p w14:paraId="0326CBD0" w14:textId="7F8F8AF4" w:rsidR="008B69F9" w:rsidRPr="00E15A6B" w:rsidRDefault="00226EEE" w:rsidP="008B69F9">
      <w:pPr>
        <w:shd w:val="clear" w:color="auto" w:fill="FFFFFF"/>
        <w:tabs>
          <w:tab w:val="left" w:pos="851"/>
        </w:tabs>
        <w:spacing w:before="120" w:after="120"/>
        <w:ind w:firstLine="567"/>
        <w:jc w:val="both"/>
        <w:rPr>
          <w:sz w:val="28"/>
          <w:szCs w:val="28"/>
          <w:lang w:val="nl-NL"/>
        </w:rPr>
      </w:pPr>
      <w:r w:rsidRPr="00E15A6B">
        <w:rPr>
          <w:sz w:val="28"/>
          <w:szCs w:val="28"/>
          <w:lang w:eastAsia="vi-VN"/>
        </w:rPr>
        <w:t>5.</w:t>
      </w:r>
      <w:r w:rsidR="008B69F9" w:rsidRPr="00E15A6B">
        <w:rPr>
          <w:sz w:val="28"/>
          <w:szCs w:val="28"/>
          <w:lang w:val="vi-VN" w:eastAsia="vi-VN"/>
        </w:rPr>
        <w:t xml:space="preserve"> </w:t>
      </w:r>
      <w:r w:rsidR="008B69F9" w:rsidRPr="00E15A6B">
        <w:rPr>
          <w:sz w:val="28"/>
          <w:szCs w:val="28"/>
          <w:lang w:eastAsia="vi-VN"/>
        </w:rPr>
        <w:t xml:space="preserve">Trong thời hạn 05 ngày làm việc sau khi nhận được văn bản của Sở Nông nghiệp và Môi trường, </w:t>
      </w:r>
      <w:r w:rsidR="008B69F9" w:rsidRPr="00E15A6B">
        <w:rPr>
          <w:sz w:val="28"/>
          <w:szCs w:val="28"/>
        </w:rPr>
        <w:t xml:space="preserve">Sở Tài chính trình Chủ tịch UBND tỉnh ban hành Quyết định </w:t>
      </w:r>
      <w:r w:rsidR="008B69F9" w:rsidRPr="00E15A6B">
        <w:rPr>
          <w:bCs/>
          <w:spacing w:val="-4"/>
          <w:sz w:val="28"/>
          <w:szCs w:val="28"/>
        </w:rPr>
        <w:t xml:space="preserve">phê duyệt kinh phí hỗ trợ </w:t>
      </w:r>
      <w:r w:rsidR="008B69F9" w:rsidRPr="00E15A6B">
        <w:rPr>
          <w:bCs/>
          <w:sz w:val="28"/>
          <w:szCs w:val="28"/>
          <w:lang w:val="nl-NL"/>
        </w:rPr>
        <w:t>nâng cấp, thay thế thiết bị giám sát hành trình tàu cá</w:t>
      </w:r>
      <w:r w:rsidR="008B69F9" w:rsidRPr="00E15A6B">
        <w:rPr>
          <w:sz w:val="28"/>
          <w:szCs w:val="28"/>
          <w:lang w:val="nl-NL"/>
        </w:rPr>
        <w:t>.</w:t>
      </w:r>
    </w:p>
    <w:p w14:paraId="0265AF47" w14:textId="152F2829" w:rsidR="008B69F9" w:rsidRPr="00E15A6B" w:rsidRDefault="00226EEE" w:rsidP="008B69F9">
      <w:pPr>
        <w:shd w:val="clear" w:color="auto" w:fill="FFFFFF"/>
        <w:tabs>
          <w:tab w:val="left" w:pos="851"/>
        </w:tabs>
        <w:spacing w:before="120" w:after="120"/>
        <w:ind w:firstLine="567"/>
        <w:jc w:val="both"/>
        <w:rPr>
          <w:sz w:val="28"/>
          <w:szCs w:val="28"/>
          <w:lang w:val="nl-NL"/>
        </w:rPr>
      </w:pPr>
      <w:r w:rsidRPr="00E15A6B">
        <w:rPr>
          <w:sz w:val="28"/>
          <w:szCs w:val="28"/>
          <w:lang w:eastAsia="vi-VN"/>
        </w:rPr>
        <w:t>6.</w:t>
      </w:r>
      <w:r w:rsidR="008B69F9" w:rsidRPr="00E15A6B">
        <w:rPr>
          <w:sz w:val="28"/>
          <w:szCs w:val="28"/>
          <w:lang w:eastAsia="vi-VN"/>
        </w:rPr>
        <w:t xml:space="preserve"> Trong thời hạn 05 ngày làm việc sau khi nhận được văn bản của Sở Tài Chính, </w:t>
      </w:r>
      <w:r w:rsidR="008B69F9" w:rsidRPr="00E15A6B">
        <w:rPr>
          <w:sz w:val="28"/>
          <w:szCs w:val="28"/>
        </w:rPr>
        <w:t>Chủ tịch UBND tỉnh quyết định </w:t>
      </w:r>
      <w:r w:rsidR="008B69F9" w:rsidRPr="00E15A6B">
        <w:rPr>
          <w:bCs/>
          <w:spacing w:val="-4"/>
          <w:sz w:val="28"/>
          <w:szCs w:val="28"/>
        </w:rPr>
        <w:t xml:space="preserve">phê duyệt kinh phí hỗ trợ </w:t>
      </w:r>
      <w:r w:rsidRPr="00E15A6B">
        <w:rPr>
          <w:rFonts w:eastAsia="Yu Gothic;游ゴシック"/>
          <w:sz w:val="28"/>
          <w:szCs w:val="28"/>
          <w:lang w:eastAsia="zh-CN"/>
        </w:rPr>
        <w:t>nâng cấp/thay thế/lắp đặt mới</w:t>
      </w:r>
      <w:r w:rsidRPr="00E15A6B">
        <w:rPr>
          <w:bCs/>
          <w:sz w:val="28"/>
          <w:szCs w:val="28"/>
          <w:lang w:val="nl-NL"/>
        </w:rPr>
        <w:t xml:space="preserve"> </w:t>
      </w:r>
      <w:r w:rsidR="008B69F9" w:rsidRPr="00E15A6B">
        <w:rPr>
          <w:bCs/>
          <w:sz w:val="28"/>
          <w:szCs w:val="28"/>
          <w:lang w:val="nl-NL"/>
        </w:rPr>
        <w:t>thiết bị giám sát hành trình tàu cá</w:t>
      </w:r>
      <w:r w:rsidR="008B69F9" w:rsidRPr="00E15A6B">
        <w:rPr>
          <w:sz w:val="28"/>
          <w:szCs w:val="28"/>
          <w:lang w:val="nl-NL"/>
        </w:rPr>
        <w:t>. Trường hợp không cấp kinh phí hỗ trợ thì trả lời bằng văn bản và nêu rõ lý do.</w:t>
      </w:r>
    </w:p>
    <w:p w14:paraId="7226A090" w14:textId="14F1DBC1" w:rsidR="00641D90" w:rsidRPr="00E15A6B" w:rsidRDefault="00641D90" w:rsidP="00734636">
      <w:pPr>
        <w:shd w:val="clear" w:color="auto" w:fill="FFFFFF"/>
        <w:tabs>
          <w:tab w:val="left" w:pos="851"/>
        </w:tabs>
        <w:spacing w:before="120" w:after="120"/>
        <w:ind w:firstLine="567"/>
        <w:jc w:val="both"/>
        <w:rPr>
          <w:rFonts w:eastAsia="Times New Roman"/>
          <w:b/>
          <w:sz w:val="28"/>
          <w:szCs w:val="28"/>
          <w:lang w:eastAsia="vi-VN"/>
        </w:rPr>
      </w:pPr>
      <w:r w:rsidRPr="00E15A6B">
        <w:rPr>
          <w:rFonts w:eastAsia="Times New Roman"/>
          <w:b/>
          <w:sz w:val="28"/>
          <w:szCs w:val="28"/>
          <w:lang w:eastAsia="vi-VN"/>
        </w:rPr>
        <w:t xml:space="preserve">Điều </w:t>
      </w:r>
      <w:r w:rsidR="00B17564" w:rsidRPr="00E15A6B">
        <w:rPr>
          <w:rFonts w:eastAsia="Times New Roman"/>
          <w:b/>
          <w:sz w:val="28"/>
          <w:szCs w:val="28"/>
          <w:lang w:eastAsia="vi-VN"/>
        </w:rPr>
        <w:t>4</w:t>
      </w:r>
      <w:r w:rsidRPr="00E15A6B">
        <w:rPr>
          <w:rFonts w:eastAsia="Times New Roman"/>
          <w:b/>
          <w:sz w:val="28"/>
          <w:szCs w:val="28"/>
          <w:lang w:eastAsia="vi-VN"/>
        </w:rPr>
        <w:t>. Trách nhiệm các tổ chức, cá nhân có liên quan</w:t>
      </w:r>
    </w:p>
    <w:p w14:paraId="4EEA9DE3"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1. Sở Nông nghiệp và Môi trường</w:t>
      </w:r>
    </w:p>
    <w:p w14:paraId="19B7E4C2" w14:textId="2B8EDF9D"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 xml:space="preserve">a) Chủ trì, phối hợp với các cơ quan, đơn vị liên quan </w:t>
      </w:r>
      <w:r w:rsidRPr="00E15A6B">
        <w:rPr>
          <w:rFonts w:eastAsia="Times New Roman"/>
          <w:sz w:val="28"/>
          <w:szCs w:val="28"/>
          <w:u w:color="FF0000"/>
        </w:rPr>
        <w:t>tổ chức triển khai, hướng dẫn thực hiện Quyết định này</w:t>
      </w:r>
      <w:r w:rsidRPr="00E15A6B">
        <w:rPr>
          <w:rFonts w:eastAsia="Batang"/>
          <w:sz w:val="28"/>
          <w:szCs w:val="28"/>
          <w:lang w:val="pl-PL" w:eastAsia="ko-KR"/>
        </w:rPr>
        <w:t>. Tiếp nhận, giải quyết hồ sơ và tham mưu UBND tỉnh hỗ trợ kinh phí cho ngư dân theo quy định của chính sách.</w:t>
      </w:r>
    </w:p>
    <w:p w14:paraId="3ECFB168" w14:textId="40958DB6" w:rsidR="00641D90" w:rsidRPr="00E15A6B" w:rsidRDefault="00641D90" w:rsidP="00734636">
      <w:pPr>
        <w:tabs>
          <w:tab w:val="left" w:pos="851"/>
        </w:tabs>
        <w:spacing w:before="120" w:after="120"/>
        <w:ind w:firstLine="567"/>
        <w:jc w:val="both"/>
        <w:rPr>
          <w:rFonts w:eastAsia="Times New Roman"/>
          <w:bCs/>
          <w:sz w:val="28"/>
          <w:szCs w:val="28"/>
          <w:lang w:eastAsia="vi-VN"/>
        </w:rPr>
      </w:pPr>
      <w:r w:rsidRPr="00E15A6B">
        <w:rPr>
          <w:rFonts w:eastAsia="Batang"/>
          <w:sz w:val="28"/>
          <w:szCs w:val="28"/>
          <w:lang w:val="pl-PL" w:eastAsia="ko-KR"/>
        </w:rPr>
        <w:t>b) T</w:t>
      </w:r>
      <w:r w:rsidRPr="00E15A6B">
        <w:rPr>
          <w:rFonts w:eastAsia="Times New Roman"/>
          <w:bCs/>
          <w:sz w:val="28"/>
          <w:szCs w:val="28"/>
          <w:lang w:eastAsia="vi-VN"/>
        </w:rPr>
        <w:t xml:space="preserve">hành lập Tổ thẩm định xét duyệt hồ sơ hỗ trợ chính sách theo Nghị quyết số 18/2025/NQ-HĐND đảm bảo cơ cấu đủ thành phần: </w:t>
      </w:r>
      <w:r w:rsidR="00042DB9" w:rsidRPr="00E15A6B">
        <w:rPr>
          <w:rFonts w:eastAsia="Times New Roman"/>
          <w:bCs/>
          <w:sz w:val="28"/>
          <w:szCs w:val="28"/>
          <w:lang w:eastAsia="vi-VN"/>
        </w:rPr>
        <w:t>Sở Nông nghiệp và Môi trường, Sở Tài chính, Công an tỉnh, Sở Khoa học và Công nghệ, UBND xã có tàu cá</w:t>
      </w:r>
      <w:r w:rsidRPr="00E15A6B">
        <w:rPr>
          <w:rFonts w:eastAsia="Times New Roman"/>
          <w:bCs/>
          <w:sz w:val="28"/>
          <w:szCs w:val="28"/>
          <w:lang w:eastAsia="vi-VN"/>
        </w:rPr>
        <w:t>.</w:t>
      </w:r>
    </w:p>
    <w:p w14:paraId="40D5AED5"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c) Báo cáo kết quả triển khai Nghị quyết số 18/2025/NQ-HĐND và Quyết định này về UBND tỉnh định kỳ 6 tháng, năm.</w:t>
      </w:r>
    </w:p>
    <w:p w14:paraId="60A1093A"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2. Sở Tài chính</w:t>
      </w:r>
    </w:p>
    <w:p w14:paraId="1CEBECD6"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Phối hợp Sở Nông nghiệp và Môi trường tham mưu UBND tỉnh bố trí kinh phí để triển khai thực hiện chính sách này.</w:t>
      </w:r>
    </w:p>
    <w:p w14:paraId="21E97D66" w14:textId="05B39A78" w:rsidR="00641D90" w:rsidRPr="00E15A6B" w:rsidRDefault="00641D90" w:rsidP="00734636">
      <w:pPr>
        <w:tabs>
          <w:tab w:val="left" w:pos="851"/>
        </w:tabs>
        <w:spacing w:before="120" w:after="120"/>
        <w:ind w:firstLine="567"/>
        <w:jc w:val="both"/>
        <w:rPr>
          <w:rFonts w:eastAsia="Times New Roman"/>
          <w:sz w:val="24"/>
          <w:szCs w:val="24"/>
        </w:rPr>
      </w:pPr>
      <w:r w:rsidRPr="00E15A6B">
        <w:rPr>
          <w:rFonts w:eastAsia="Times New Roman"/>
          <w:sz w:val="28"/>
          <w:szCs w:val="28"/>
        </w:rPr>
        <w:t>3. Các đơn vị: Công an tỉnh, Sở Khoa học và Công nghệ</w:t>
      </w:r>
    </w:p>
    <w:p w14:paraId="157C799D" w14:textId="77777777" w:rsidR="00641D90" w:rsidRPr="00E15A6B" w:rsidRDefault="00641D90" w:rsidP="00734636">
      <w:pPr>
        <w:tabs>
          <w:tab w:val="left" w:pos="851"/>
        </w:tabs>
        <w:spacing w:before="120" w:after="120"/>
        <w:ind w:firstLine="567"/>
        <w:jc w:val="both"/>
        <w:rPr>
          <w:rFonts w:eastAsia="Times New Roman"/>
          <w:sz w:val="24"/>
          <w:szCs w:val="24"/>
        </w:rPr>
      </w:pPr>
      <w:r w:rsidRPr="00E15A6B">
        <w:rPr>
          <w:rFonts w:eastAsia="Times New Roman"/>
          <w:sz w:val="28"/>
          <w:szCs w:val="28"/>
        </w:rPr>
        <w:t>Cử người tham gia Tổ thẩm định xét duyệt hồ sơ hỗ trợ chính sách theo quy định.</w:t>
      </w:r>
    </w:p>
    <w:p w14:paraId="6352416B" w14:textId="7674909B"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 xml:space="preserve">4. UBND các xã có tàu cá: </w:t>
      </w:r>
      <w:r w:rsidR="00226EEE" w:rsidRPr="00E15A6B">
        <w:rPr>
          <w:sz w:val="28"/>
          <w:szCs w:val="28"/>
        </w:rPr>
        <w:t>Thuận Mỹ, Long Hựu, Cần Đước, Tân Tập, Phước Lý, Bến Lức, Tân Lân</w:t>
      </w:r>
      <w:bookmarkStart w:id="2" w:name="_GoBack"/>
      <w:bookmarkEnd w:id="2"/>
      <w:r w:rsidR="00226EEE" w:rsidRPr="00E15A6B">
        <w:rPr>
          <w:sz w:val="28"/>
          <w:szCs w:val="28"/>
        </w:rPr>
        <w:t>, Tân Tây</w:t>
      </w:r>
    </w:p>
    <w:p w14:paraId="0FE589B3" w14:textId="137C7209" w:rsidR="00652B6C" w:rsidRPr="00E15A6B" w:rsidRDefault="00652B6C" w:rsidP="00A60CC4">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 xml:space="preserve">a) </w:t>
      </w:r>
      <w:r w:rsidR="00641D90" w:rsidRPr="00E15A6B">
        <w:rPr>
          <w:rFonts w:eastAsia="Batang"/>
          <w:sz w:val="28"/>
          <w:szCs w:val="28"/>
          <w:lang w:val="pl-PL" w:eastAsia="ko-KR"/>
        </w:rPr>
        <w:t>Phổ biến, tuyên truyền đến ngư dân tại địa phương có tàu cá có chiều dài lớn nhất từ 15m trở lên về chính sách hỗ trợ nâng cấp, thay thế, lắp đặt mới thiết bị giám sát hành trình tàu cá.</w:t>
      </w:r>
    </w:p>
    <w:p w14:paraId="2FE0131B" w14:textId="4F5CEBF9" w:rsidR="00A60CC4" w:rsidRPr="00E15A6B" w:rsidRDefault="00652B6C" w:rsidP="00A60CC4">
      <w:pPr>
        <w:tabs>
          <w:tab w:val="left" w:pos="851"/>
        </w:tabs>
        <w:spacing w:before="120" w:after="120"/>
        <w:ind w:firstLine="567"/>
        <w:jc w:val="both"/>
        <w:rPr>
          <w:rFonts w:eastAsia="Times New Roman"/>
          <w:sz w:val="24"/>
          <w:szCs w:val="24"/>
        </w:rPr>
      </w:pPr>
      <w:r w:rsidRPr="00E15A6B">
        <w:rPr>
          <w:rFonts w:eastAsia="Batang"/>
          <w:sz w:val="28"/>
          <w:szCs w:val="28"/>
          <w:lang w:val="pl-PL" w:eastAsia="ko-KR"/>
        </w:rPr>
        <w:t>b)</w:t>
      </w:r>
      <w:r w:rsidR="00641D90" w:rsidRPr="00E15A6B">
        <w:rPr>
          <w:rFonts w:eastAsia="Batang"/>
          <w:sz w:val="28"/>
          <w:szCs w:val="28"/>
          <w:lang w:val="pl-PL" w:eastAsia="ko-KR"/>
        </w:rPr>
        <w:t xml:space="preserve"> </w:t>
      </w:r>
      <w:r w:rsidR="00A60CC4" w:rsidRPr="00E15A6B">
        <w:rPr>
          <w:rFonts w:eastAsia="Times New Roman"/>
          <w:sz w:val="28"/>
          <w:szCs w:val="28"/>
        </w:rPr>
        <w:t>Cử người tham gia Tổ thẩm định xét duyệt hồ sơ hỗ trợ chính sách theo quy định.</w:t>
      </w:r>
    </w:p>
    <w:p w14:paraId="73E96D98" w14:textId="77777777" w:rsidR="00641D90" w:rsidRPr="00E15A6B" w:rsidRDefault="00641D90" w:rsidP="00734636">
      <w:pPr>
        <w:tabs>
          <w:tab w:val="left" w:pos="851"/>
        </w:tabs>
        <w:spacing w:before="120" w:after="120"/>
        <w:ind w:firstLine="567"/>
        <w:jc w:val="both"/>
        <w:rPr>
          <w:sz w:val="28"/>
          <w:szCs w:val="28"/>
        </w:rPr>
      </w:pPr>
      <w:r w:rsidRPr="00E15A6B">
        <w:rPr>
          <w:rFonts w:eastAsia="Batang"/>
          <w:bCs/>
          <w:sz w:val="28"/>
          <w:szCs w:val="28"/>
          <w:lang w:val="pl-PL" w:eastAsia="ko-KR"/>
        </w:rPr>
        <w:t xml:space="preserve">5. </w:t>
      </w:r>
      <w:r w:rsidRPr="00E15A6B">
        <w:rPr>
          <w:bCs/>
          <w:sz w:val="28"/>
          <w:szCs w:val="28"/>
        </w:rPr>
        <w:t>Đơn vị cung cấp thiết bị giám sát hành trình tàu cá</w:t>
      </w:r>
    </w:p>
    <w:p w14:paraId="5D1E619E" w14:textId="53039978" w:rsidR="00641D90" w:rsidRPr="00E15A6B" w:rsidRDefault="00641D90" w:rsidP="00734636">
      <w:pPr>
        <w:shd w:val="clear" w:color="auto" w:fill="FFFFFF"/>
        <w:tabs>
          <w:tab w:val="left" w:pos="851"/>
        </w:tabs>
        <w:spacing w:before="120" w:after="120"/>
        <w:ind w:firstLine="567"/>
        <w:jc w:val="both"/>
        <w:rPr>
          <w:rFonts w:eastAsia="Times New Roman"/>
          <w:sz w:val="28"/>
          <w:szCs w:val="28"/>
          <w:lang w:eastAsia="vi-VN"/>
        </w:rPr>
      </w:pPr>
      <w:r w:rsidRPr="00E15A6B">
        <w:rPr>
          <w:rFonts w:eastAsia="Batang"/>
          <w:sz w:val="28"/>
          <w:szCs w:val="28"/>
          <w:lang w:val="pl-PL" w:eastAsia="ko-KR"/>
        </w:rPr>
        <w:lastRenderedPageBreak/>
        <w:t xml:space="preserve">a) Cung cấp thiết </w:t>
      </w:r>
      <w:r w:rsidRPr="00E15A6B">
        <w:rPr>
          <w:sz w:val="28"/>
          <w:szCs w:val="28"/>
        </w:rPr>
        <w:t>bị giám sát hành trình tàu cá đảm bảo đáp ứng các yêu cầu theo</w:t>
      </w:r>
      <w:r w:rsidR="00F45713" w:rsidRPr="00E15A6B">
        <w:rPr>
          <w:sz w:val="28"/>
          <w:szCs w:val="28"/>
        </w:rPr>
        <w:t xml:space="preserve"> Phụ lục VII yêu cầu đối với thiết bị giám sát hành trình lắp đặt trên tàu cá </w:t>
      </w:r>
      <w:r w:rsidR="00A96C77" w:rsidRPr="00E15A6B">
        <w:rPr>
          <w:sz w:val="28"/>
          <w:szCs w:val="28"/>
        </w:rPr>
        <w:t xml:space="preserve">của </w:t>
      </w:r>
      <w:r w:rsidR="0099782C" w:rsidRPr="00E15A6B">
        <w:rPr>
          <w:rFonts w:eastAsia="Times New Roman"/>
          <w:sz w:val="28"/>
          <w:szCs w:val="28"/>
          <w:lang w:eastAsia="vi-VN"/>
        </w:rPr>
        <w:t>Nghị định số 41/2026/NĐ-CP ngày 25/01/2026</w:t>
      </w:r>
      <w:r w:rsidRPr="00E15A6B">
        <w:rPr>
          <w:rFonts w:eastAsia="Times New Roman"/>
          <w:sz w:val="28"/>
          <w:szCs w:val="28"/>
          <w:lang w:eastAsia="vi-VN"/>
        </w:rPr>
        <w:t>.</w:t>
      </w:r>
    </w:p>
    <w:p w14:paraId="7193DEE9" w14:textId="0A9A4E34" w:rsidR="00641D90" w:rsidRPr="00E15A6B" w:rsidRDefault="00641D90" w:rsidP="00734636">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 xml:space="preserve">b) Thực hiện đầy đủ trách nhiệm quy định tại khoản </w:t>
      </w:r>
      <w:r w:rsidR="00B47BEB" w:rsidRPr="00E15A6B">
        <w:rPr>
          <w:rFonts w:eastAsia="Times New Roman"/>
          <w:sz w:val="28"/>
          <w:szCs w:val="28"/>
          <w:lang w:eastAsia="vi-VN"/>
        </w:rPr>
        <w:t>6</w:t>
      </w:r>
      <w:r w:rsidRPr="00E15A6B">
        <w:rPr>
          <w:rFonts w:eastAsia="Times New Roman"/>
          <w:sz w:val="28"/>
          <w:szCs w:val="28"/>
          <w:lang w:eastAsia="vi-VN"/>
        </w:rPr>
        <w:t xml:space="preserve"> Điều </w:t>
      </w:r>
      <w:r w:rsidR="00B47BEB" w:rsidRPr="00E15A6B">
        <w:rPr>
          <w:rFonts w:eastAsia="Times New Roman"/>
          <w:sz w:val="28"/>
          <w:szCs w:val="28"/>
          <w:lang w:eastAsia="vi-VN"/>
        </w:rPr>
        <w:t>26</w:t>
      </w:r>
      <w:r w:rsidRPr="00E15A6B">
        <w:rPr>
          <w:rFonts w:eastAsia="Times New Roman"/>
          <w:sz w:val="28"/>
          <w:szCs w:val="28"/>
          <w:lang w:eastAsia="vi-VN"/>
        </w:rPr>
        <w:t xml:space="preserve"> của Nghị định số </w:t>
      </w:r>
      <w:r w:rsidR="00B47BEB" w:rsidRPr="00E15A6B">
        <w:rPr>
          <w:rFonts w:eastAsia="Times New Roman"/>
          <w:sz w:val="28"/>
          <w:szCs w:val="28"/>
          <w:lang w:eastAsia="vi-VN"/>
        </w:rPr>
        <w:t>41/2026/NĐ-CP</w:t>
      </w:r>
      <w:r w:rsidRPr="00E15A6B">
        <w:rPr>
          <w:rFonts w:eastAsia="Times New Roman"/>
          <w:sz w:val="28"/>
          <w:szCs w:val="28"/>
          <w:lang w:eastAsia="vi-VN"/>
        </w:rPr>
        <w:t>.</w:t>
      </w:r>
    </w:p>
    <w:p w14:paraId="50DB7BCB" w14:textId="77777777" w:rsidR="00641D90" w:rsidRPr="00E15A6B" w:rsidRDefault="00641D90" w:rsidP="00734636">
      <w:pPr>
        <w:tabs>
          <w:tab w:val="left" w:pos="851"/>
        </w:tabs>
        <w:spacing w:before="120" w:after="120"/>
        <w:ind w:firstLine="567"/>
        <w:jc w:val="both"/>
        <w:rPr>
          <w:rFonts w:eastAsia="Batang"/>
          <w:bCs/>
          <w:sz w:val="28"/>
          <w:szCs w:val="28"/>
          <w:lang w:val="pl-PL" w:eastAsia="ko-KR"/>
        </w:rPr>
      </w:pPr>
      <w:r w:rsidRPr="00E15A6B">
        <w:rPr>
          <w:rFonts w:eastAsia="Batang"/>
          <w:bCs/>
          <w:sz w:val="28"/>
          <w:szCs w:val="28"/>
          <w:lang w:val="pl-PL" w:eastAsia="ko-KR"/>
        </w:rPr>
        <w:t xml:space="preserve">6. Ngư dân có tàu cá </w:t>
      </w:r>
    </w:p>
    <w:p w14:paraId="0F28EAFF"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a) Chuẩn bị hồ sơ và thực hiện các bước đề nghị hỗ trợ theo quy định.</w:t>
      </w:r>
    </w:p>
    <w:p w14:paraId="2FCC00B8" w14:textId="77777777" w:rsidR="00641D90" w:rsidRPr="00E15A6B" w:rsidRDefault="00641D90" w:rsidP="00734636">
      <w:pPr>
        <w:tabs>
          <w:tab w:val="left" w:pos="851"/>
        </w:tabs>
        <w:spacing w:before="120" w:after="120"/>
        <w:ind w:firstLine="567"/>
        <w:jc w:val="both"/>
        <w:rPr>
          <w:rFonts w:eastAsia="Batang"/>
          <w:sz w:val="28"/>
          <w:szCs w:val="28"/>
          <w:lang w:val="pl-PL" w:eastAsia="ko-KR"/>
        </w:rPr>
      </w:pPr>
      <w:r w:rsidRPr="00E15A6B">
        <w:rPr>
          <w:rFonts w:eastAsia="Batang"/>
          <w:sz w:val="28"/>
          <w:szCs w:val="28"/>
          <w:lang w:val="pl-PL" w:eastAsia="ko-KR"/>
        </w:rPr>
        <w:t xml:space="preserve">b) Thực hiện đúng quy định trong việc nâng cấp/lắp đặt/thay thế và duy trì hoạt động của thiết bị giám sát hành trình tàu cá. </w:t>
      </w:r>
    </w:p>
    <w:p w14:paraId="404462A5" w14:textId="1C27C15B" w:rsidR="00641D90" w:rsidRPr="00E15A6B" w:rsidRDefault="00641D90" w:rsidP="00734636">
      <w:pPr>
        <w:shd w:val="clear" w:color="auto" w:fill="FFFFFF"/>
        <w:tabs>
          <w:tab w:val="left" w:pos="851"/>
        </w:tabs>
        <w:spacing w:before="120" w:after="120"/>
        <w:ind w:firstLine="567"/>
        <w:jc w:val="both"/>
        <w:rPr>
          <w:rFonts w:eastAsia="Times New Roman"/>
          <w:b/>
          <w:sz w:val="28"/>
          <w:szCs w:val="28"/>
          <w:lang w:val="vi-VN" w:eastAsia="vi-VN"/>
        </w:rPr>
      </w:pPr>
      <w:r w:rsidRPr="00E15A6B">
        <w:rPr>
          <w:rFonts w:eastAsia="Times New Roman"/>
          <w:b/>
          <w:sz w:val="28"/>
          <w:szCs w:val="28"/>
          <w:lang w:eastAsia="vi-VN"/>
        </w:rPr>
        <w:t xml:space="preserve">Điều </w:t>
      </w:r>
      <w:r w:rsidR="00B17564" w:rsidRPr="00E15A6B">
        <w:rPr>
          <w:rFonts w:eastAsia="Times New Roman"/>
          <w:b/>
          <w:sz w:val="28"/>
          <w:szCs w:val="28"/>
          <w:lang w:eastAsia="vi-VN"/>
        </w:rPr>
        <w:t>5</w:t>
      </w:r>
      <w:r w:rsidRPr="00E15A6B">
        <w:rPr>
          <w:rFonts w:eastAsia="Times New Roman"/>
          <w:b/>
          <w:sz w:val="28"/>
          <w:szCs w:val="28"/>
          <w:lang w:eastAsia="vi-VN"/>
        </w:rPr>
        <w:t>. Điều khoản thi hành</w:t>
      </w:r>
    </w:p>
    <w:p w14:paraId="016EDCF5" w14:textId="007E9DD7" w:rsidR="00641D90" w:rsidRPr="00E15A6B" w:rsidRDefault="00641D90" w:rsidP="00734636">
      <w:pPr>
        <w:tabs>
          <w:tab w:val="left" w:pos="851"/>
        </w:tabs>
        <w:spacing w:before="120" w:after="120"/>
        <w:ind w:firstLine="567"/>
        <w:jc w:val="both"/>
        <w:rPr>
          <w:rFonts w:eastAsia="Times New Roman"/>
          <w:sz w:val="28"/>
          <w:szCs w:val="28"/>
          <w:u w:color="FF0000"/>
        </w:rPr>
      </w:pPr>
      <w:r w:rsidRPr="00E15A6B">
        <w:rPr>
          <w:rFonts w:eastAsia="Times New Roman"/>
          <w:sz w:val="28"/>
          <w:szCs w:val="28"/>
          <w:u w:color="FF0000"/>
        </w:rPr>
        <w:t>1. Quyết định này có hiệu lực thi hành kể từ ngày</w:t>
      </w:r>
      <w:r w:rsidR="00B81DC2" w:rsidRPr="00E15A6B">
        <w:rPr>
          <w:rFonts w:eastAsia="Times New Roman"/>
          <w:sz w:val="28"/>
          <w:szCs w:val="28"/>
          <w:u w:color="FF0000"/>
        </w:rPr>
        <w:t>…. /</w:t>
      </w:r>
      <w:proofErr w:type="gramStart"/>
      <w:r w:rsidR="00B81DC2" w:rsidRPr="00E15A6B">
        <w:rPr>
          <w:rFonts w:eastAsia="Times New Roman"/>
          <w:sz w:val="28"/>
          <w:szCs w:val="28"/>
          <w:u w:color="FF0000"/>
        </w:rPr>
        <w:t>…./</w:t>
      </w:r>
      <w:proofErr w:type="gramEnd"/>
      <w:r w:rsidR="00B81DC2" w:rsidRPr="00E15A6B">
        <w:rPr>
          <w:rFonts w:eastAsia="Times New Roman"/>
          <w:sz w:val="28"/>
          <w:szCs w:val="28"/>
          <w:u w:color="FF0000"/>
        </w:rPr>
        <w:t xml:space="preserve">2026 và áp dụng </w:t>
      </w:r>
      <w:r w:rsidRPr="00E15A6B">
        <w:rPr>
          <w:rFonts w:eastAsia="Times New Roman"/>
          <w:sz w:val="28"/>
          <w:szCs w:val="28"/>
          <w:u w:color="FF0000"/>
        </w:rPr>
        <w:t>đến hết ngày 31/12/2026.</w:t>
      </w:r>
    </w:p>
    <w:p w14:paraId="1A891894" w14:textId="6E11C0AF" w:rsidR="00641D90" w:rsidRPr="00E15A6B" w:rsidRDefault="00641D90" w:rsidP="00734636">
      <w:pPr>
        <w:shd w:val="clear" w:color="auto" w:fill="FFFFFF"/>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2. Trường hợp các văn bản pháp luật được dẫn chiếu trong Quyết định này được sửa đổi, bổ sung hoặc thay thế thì áp dụng theo văn bản mới.</w:t>
      </w:r>
    </w:p>
    <w:p w14:paraId="0825E42E" w14:textId="16042347" w:rsidR="00641D90" w:rsidRPr="00E15A6B" w:rsidRDefault="00641D90" w:rsidP="00734636">
      <w:pPr>
        <w:tabs>
          <w:tab w:val="left" w:pos="851"/>
        </w:tabs>
        <w:spacing w:before="120" w:after="120"/>
        <w:ind w:firstLine="567"/>
        <w:jc w:val="both"/>
        <w:rPr>
          <w:rFonts w:eastAsia="Times New Roman"/>
          <w:sz w:val="28"/>
          <w:szCs w:val="28"/>
          <w:lang w:eastAsia="vi-VN"/>
        </w:rPr>
      </w:pPr>
      <w:r w:rsidRPr="00E15A6B">
        <w:rPr>
          <w:rFonts w:eastAsia="Times New Roman"/>
          <w:sz w:val="28"/>
          <w:szCs w:val="28"/>
          <w:lang w:eastAsia="vi-VN"/>
        </w:rPr>
        <w:t>3. Trong quá trình thực hiện nếu có khó khăn, vướng mắc, phát sinh vấn đề ngoài quy định thì các Sở ngành, UBND các xã phản ánh về Sở Nông nghiệp và Môi trường tổng hợp, báo cáo, đề xuất Ủy ban nhân dân tỉnh chỉ đạo xử lý.</w:t>
      </w:r>
    </w:p>
    <w:p w14:paraId="7615681A" w14:textId="156D92D8" w:rsidR="00986B0E" w:rsidRPr="00E15A6B" w:rsidRDefault="00641D90" w:rsidP="00734636">
      <w:pPr>
        <w:tabs>
          <w:tab w:val="left" w:pos="851"/>
        </w:tabs>
        <w:spacing w:before="120" w:after="120"/>
        <w:ind w:firstLine="567"/>
        <w:jc w:val="both"/>
        <w:rPr>
          <w:rFonts w:eastAsia="Times New Roman"/>
          <w:sz w:val="28"/>
          <w:szCs w:val="28"/>
          <w:u w:color="FF0000"/>
        </w:rPr>
      </w:pPr>
      <w:r w:rsidRPr="00E15A6B">
        <w:rPr>
          <w:rFonts w:eastAsia="Times New Roman"/>
          <w:sz w:val="28"/>
          <w:szCs w:val="28"/>
          <w:u w:color="FF0000"/>
        </w:rPr>
        <w:t>4</w:t>
      </w:r>
      <w:r w:rsidR="002F79DC" w:rsidRPr="00E15A6B">
        <w:rPr>
          <w:rFonts w:eastAsia="Times New Roman"/>
          <w:sz w:val="28"/>
          <w:szCs w:val="28"/>
          <w:u w:color="FF0000"/>
        </w:rPr>
        <w:t xml:space="preserve">. </w:t>
      </w:r>
      <w:r w:rsidR="00937E07" w:rsidRPr="00E15A6B">
        <w:rPr>
          <w:rFonts w:eastAsia="Times New Roman"/>
          <w:sz w:val="28"/>
          <w:szCs w:val="28"/>
          <w:u w:color="FF0000"/>
        </w:rPr>
        <w:t>Chánh Văn phòng UBND tỉnh, Giám đốc Sở Nông nghiệp và Môi trường, Giám đốc Sở Tài chính, Chủ tịch UBND các xã có tàu cá và Thủ trưởng các cơ quan liên quan thi hành quyết định này</w:t>
      </w:r>
      <w:r w:rsidR="007024F0" w:rsidRPr="00E15A6B">
        <w:rPr>
          <w:rFonts w:eastAsia="Times New Roman"/>
          <w:sz w:val="28"/>
          <w:szCs w:val="28"/>
          <w:u w:color="FF0000"/>
        </w:rPr>
        <w:t>.</w:t>
      </w:r>
      <w:r w:rsidR="00937E07" w:rsidRPr="00E15A6B">
        <w:rPr>
          <w:rFonts w:eastAsia="Times New Roman"/>
          <w:sz w:val="28"/>
          <w:szCs w:val="28"/>
          <w:u w:color="FF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461"/>
      </w:tblGrid>
      <w:tr w:rsidR="00937E07" w:rsidRPr="00E15A6B" w14:paraId="0009CC9A" w14:textId="77777777" w:rsidTr="00395FBF">
        <w:tc>
          <w:tcPr>
            <w:tcW w:w="4460" w:type="dxa"/>
          </w:tcPr>
          <w:p w14:paraId="7D40CF8E" w14:textId="77777777" w:rsidR="00937E07" w:rsidRPr="00E15A6B" w:rsidRDefault="00937E07" w:rsidP="00937E07">
            <w:pPr>
              <w:jc w:val="both"/>
              <w:rPr>
                <w:rFonts w:eastAsia="Times New Roman"/>
                <w:b/>
                <w:i/>
                <w:sz w:val="24"/>
                <w:szCs w:val="24"/>
                <w:u w:color="FF0000"/>
              </w:rPr>
            </w:pPr>
            <w:r w:rsidRPr="00E15A6B">
              <w:rPr>
                <w:rFonts w:eastAsia="Times New Roman"/>
                <w:b/>
                <w:i/>
                <w:sz w:val="24"/>
                <w:szCs w:val="24"/>
                <w:u w:color="FF0000"/>
              </w:rPr>
              <w:t>Nơi nhận:</w:t>
            </w:r>
          </w:p>
          <w:p w14:paraId="63FEBA06" w14:textId="4CF3B741"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Bộ NNMT;</w:t>
            </w:r>
          </w:p>
          <w:p w14:paraId="3CCA16F3" w14:textId="5235E1E0"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Bộ Tài chính;</w:t>
            </w:r>
          </w:p>
          <w:p w14:paraId="78273C22" w14:textId="2F59258B"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xml:space="preserve">- </w:t>
            </w:r>
            <w:r w:rsidR="007024F0" w:rsidRPr="00E15A6B">
              <w:rPr>
                <w:rFonts w:eastAsia="Times New Roman"/>
                <w:sz w:val="22"/>
                <w:szCs w:val="22"/>
                <w:u w:color="FF0000"/>
              </w:rPr>
              <w:t xml:space="preserve">Cục KTVB và QLXL VBHC - </w:t>
            </w:r>
            <w:r w:rsidRPr="00E15A6B">
              <w:rPr>
                <w:rFonts w:eastAsia="Times New Roman"/>
                <w:sz w:val="22"/>
                <w:szCs w:val="22"/>
                <w:u w:color="FF0000"/>
              </w:rPr>
              <w:t>Bộ Tư pháp;</w:t>
            </w:r>
          </w:p>
          <w:p w14:paraId="6593ED43" w14:textId="0A021BBE"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TT. Tỉnh ủy; TT. HĐND tỉnh;</w:t>
            </w:r>
          </w:p>
          <w:p w14:paraId="0DEEFE20" w14:textId="6739E988"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UBMTTQ VN tỉnh;</w:t>
            </w:r>
          </w:p>
          <w:p w14:paraId="3C41D0BF" w14:textId="33C0FF91" w:rsidR="00937E07" w:rsidRPr="00E15A6B" w:rsidRDefault="00937E07" w:rsidP="00937E07">
            <w:pPr>
              <w:jc w:val="both"/>
              <w:rPr>
                <w:rFonts w:eastAsia="Times New Roman"/>
                <w:sz w:val="22"/>
                <w:szCs w:val="22"/>
                <w:u w:color="FF0000"/>
              </w:rPr>
            </w:pPr>
            <w:r w:rsidRPr="00E15A6B">
              <w:rPr>
                <w:rFonts w:eastAsia="Times New Roman"/>
                <w:sz w:val="22"/>
                <w:szCs w:val="22"/>
                <w:u w:color="FF0000"/>
              </w:rPr>
              <w:t>- CT; các PCT UBND tỉnh;</w:t>
            </w:r>
          </w:p>
          <w:p w14:paraId="0E192C81" w14:textId="194392DA"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CVP, PCVP.UBND tỉnh;</w:t>
            </w:r>
          </w:p>
          <w:p w14:paraId="506570EA" w14:textId="79965324"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Trung tâm Công b</w:t>
            </w:r>
            <w:r w:rsidR="002C727F" w:rsidRPr="00E15A6B">
              <w:rPr>
                <w:rFonts w:eastAsia="Times New Roman"/>
                <w:sz w:val="22"/>
                <w:szCs w:val="22"/>
                <w:u w:color="FF0000"/>
              </w:rPr>
              <w:t>á</w:t>
            </w:r>
            <w:r w:rsidRPr="00E15A6B">
              <w:rPr>
                <w:rFonts w:eastAsia="Times New Roman"/>
                <w:sz w:val="22"/>
                <w:szCs w:val="22"/>
                <w:u w:color="FF0000"/>
              </w:rPr>
              <w:t>o – Tin học;</w:t>
            </w:r>
          </w:p>
          <w:p w14:paraId="41F9F5E9" w14:textId="1511C9BD"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Công báo tỉnh, Cổng thông tin điện tử tỉnh;</w:t>
            </w:r>
          </w:p>
          <w:p w14:paraId="66751074" w14:textId="4620D80C" w:rsidR="007024F0" w:rsidRPr="00E15A6B" w:rsidRDefault="007024F0" w:rsidP="00937E07">
            <w:pPr>
              <w:jc w:val="both"/>
              <w:rPr>
                <w:rFonts w:eastAsia="Times New Roman"/>
                <w:sz w:val="22"/>
                <w:szCs w:val="22"/>
                <w:u w:color="FF0000"/>
              </w:rPr>
            </w:pPr>
            <w:r w:rsidRPr="00E15A6B">
              <w:rPr>
                <w:rFonts w:eastAsia="Times New Roman"/>
                <w:sz w:val="22"/>
                <w:szCs w:val="22"/>
                <w:u w:color="FF0000"/>
              </w:rPr>
              <w:t>- Phòng KTTC;</w:t>
            </w:r>
          </w:p>
          <w:p w14:paraId="7BB422FC" w14:textId="13B9974A" w:rsidR="00937E07" w:rsidRPr="00E15A6B" w:rsidRDefault="00937E07" w:rsidP="00937E07">
            <w:pPr>
              <w:jc w:val="both"/>
              <w:rPr>
                <w:rFonts w:eastAsia="Times New Roman"/>
                <w:sz w:val="28"/>
                <w:szCs w:val="28"/>
                <w:u w:color="FF0000"/>
              </w:rPr>
            </w:pPr>
            <w:r w:rsidRPr="00E15A6B">
              <w:rPr>
                <w:rFonts w:eastAsia="Times New Roman"/>
                <w:sz w:val="22"/>
                <w:szCs w:val="22"/>
                <w:u w:color="FF0000"/>
              </w:rPr>
              <w:t>- Lưu: VT.</w:t>
            </w:r>
          </w:p>
        </w:tc>
        <w:tc>
          <w:tcPr>
            <w:tcW w:w="4461" w:type="dxa"/>
          </w:tcPr>
          <w:p w14:paraId="1EA8B5E2" w14:textId="7CCBD4A6" w:rsidR="00937E07" w:rsidRPr="00E15A6B" w:rsidRDefault="00DF7BA2" w:rsidP="00937E07">
            <w:pPr>
              <w:jc w:val="center"/>
              <w:rPr>
                <w:rFonts w:eastAsia="Times New Roman"/>
                <w:b/>
                <w:sz w:val="28"/>
                <w:szCs w:val="28"/>
                <w:u w:color="FF0000"/>
              </w:rPr>
            </w:pPr>
            <w:r w:rsidRPr="00E15A6B">
              <w:rPr>
                <w:rFonts w:eastAsia="Times New Roman"/>
                <w:b/>
                <w:sz w:val="28"/>
                <w:szCs w:val="28"/>
                <w:u w:color="FF0000"/>
              </w:rPr>
              <w:t>TM</w:t>
            </w:r>
            <w:r w:rsidR="00937E07" w:rsidRPr="00E15A6B">
              <w:rPr>
                <w:rFonts w:eastAsia="Times New Roman"/>
                <w:b/>
                <w:sz w:val="28"/>
                <w:szCs w:val="28"/>
                <w:u w:color="FF0000"/>
              </w:rPr>
              <w:t xml:space="preserve">. </w:t>
            </w:r>
            <w:r w:rsidRPr="00E15A6B">
              <w:rPr>
                <w:rFonts w:eastAsia="Times New Roman"/>
                <w:b/>
                <w:sz w:val="28"/>
                <w:szCs w:val="28"/>
                <w:u w:color="FF0000"/>
              </w:rPr>
              <w:t>ỦY BAN NHÂN DÂN</w:t>
            </w:r>
          </w:p>
          <w:p w14:paraId="3B8FA80E" w14:textId="380F7F3D" w:rsidR="00937E07" w:rsidRPr="00E15A6B" w:rsidRDefault="00937E07" w:rsidP="00937E07">
            <w:pPr>
              <w:jc w:val="center"/>
              <w:rPr>
                <w:rFonts w:eastAsia="Times New Roman"/>
                <w:b/>
                <w:sz w:val="28"/>
                <w:szCs w:val="28"/>
                <w:u w:color="FF0000"/>
              </w:rPr>
            </w:pPr>
            <w:r w:rsidRPr="00E15A6B">
              <w:rPr>
                <w:rFonts w:eastAsia="Times New Roman"/>
                <w:b/>
                <w:sz w:val="28"/>
                <w:szCs w:val="28"/>
                <w:u w:color="FF0000"/>
              </w:rPr>
              <w:t>CHỦ TỊCH</w:t>
            </w:r>
          </w:p>
          <w:p w14:paraId="4EAB7251" w14:textId="77777777" w:rsidR="00937E07" w:rsidRPr="00E15A6B" w:rsidRDefault="00937E07" w:rsidP="00937E07">
            <w:pPr>
              <w:jc w:val="both"/>
              <w:rPr>
                <w:rFonts w:eastAsia="Times New Roman"/>
                <w:sz w:val="28"/>
                <w:szCs w:val="28"/>
                <w:u w:color="FF0000"/>
              </w:rPr>
            </w:pPr>
          </w:p>
          <w:p w14:paraId="10653786" w14:textId="77777777" w:rsidR="00937E07" w:rsidRPr="00E15A6B" w:rsidRDefault="00937E07" w:rsidP="00937E07">
            <w:pPr>
              <w:jc w:val="both"/>
              <w:rPr>
                <w:rFonts w:eastAsia="Times New Roman"/>
                <w:sz w:val="28"/>
                <w:szCs w:val="28"/>
                <w:u w:color="FF0000"/>
              </w:rPr>
            </w:pPr>
          </w:p>
          <w:p w14:paraId="74CA5231" w14:textId="29BFD34F" w:rsidR="00937E07" w:rsidRPr="00E15A6B" w:rsidRDefault="00937E07" w:rsidP="00937E07">
            <w:pPr>
              <w:jc w:val="both"/>
              <w:rPr>
                <w:rFonts w:eastAsia="Times New Roman"/>
                <w:sz w:val="28"/>
                <w:szCs w:val="28"/>
                <w:u w:color="FF0000"/>
              </w:rPr>
            </w:pPr>
          </w:p>
          <w:p w14:paraId="3F1A37C5" w14:textId="77777777" w:rsidR="00CC7880" w:rsidRPr="00E15A6B" w:rsidRDefault="00CC7880" w:rsidP="00937E07">
            <w:pPr>
              <w:jc w:val="both"/>
              <w:rPr>
                <w:rFonts w:eastAsia="Times New Roman"/>
                <w:sz w:val="28"/>
                <w:szCs w:val="28"/>
                <w:u w:color="FF0000"/>
              </w:rPr>
            </w:pPr>
          </w:p>
          <w:p w14:paraId="48AF16C8" w14:textId="4953EE8B" w:rsidR="00937E07" w:rsidRPr="00E15A6B" w:rsidRDefault="00937E07" w:rsidP="008515FB">
            <w:pPr>
              <w:jc w:val="center"/>
              <w:rPr>
                <w:rFonts w:eastAsia="Times New Roman"/>
                <w:b/>
                <w:sz w:val="28"/>
                <w:szCs w:val="28"/>
                <w:u w:color="FF0000"/>
              </w:rPr>
            </w:pPr>
          </w:p>
        </w:tc>
      </w:tr>
    </w:tbl>
    <w:p w14:paraId="42FABFED" w14:textId="77777777" w:rsidR="00937E07" w:rsidRPr="00E15A6B" w:rsidRDefault="00937E07" w:rsidP="00937E07">
      <w:pPr>
        <w:spacing w:after="120"/>
        <w:jc w:val="both"/>
        <w:rPr>
          <w:rFonts w:eastAsia="Times New Roman"/>
          <w:sz w:val="28"/>
          <w:szCs w:val="28"/>
          <w:u w:color="FF0000"/>
        </w:rPr>
      </w:pPr>
    </w:p>
    <w:p w14:paraId="53F2AE94" w14:textId="3ACB52B6" w:rsidR="00986B0E" w:rsidRPr="00E15A6B" w:rsidRDefault="00986B0E">
      <w:pPr>
        <w:rPr>
          <w:rFonts w:eastAsia="Times New Roman"/>
          <w:sz w:val="28"/>
          <w:szCs w:val="28"/>
          <w:u w:color="FF0000"/>
        </w:rPr>
      </w:pPr>
      <w:r w:rsidRPr="00E15A6B">
        <w:rPr>
          <w:rFonts w:eastAsia="Times New Roman"/>
          <w:sz w:val="28"/>
          <w:szCs w:val="28"/>
          <w:u w:color="FF0000"/>
        </w:rPr>
        <w:br w:type="page"/>
      </w:r>
    </w:p>
    <w:p w14:paraId="06D8B08C" w14:textId="77777777" w:rsidR="00AB5C1E" w:rsidRPr="00E15A6B" w:rsidRDefault="006434E9">
      <w:pPr>
        <w:shd w:val="clear" w:color="auto" w:fill="FFFFFF"/>
        <w:spacing w:before="120" w:after="120" w:line="234" w:lineRule="atLeast"/>
        <w:jc w:val="center"/>
        <w:rPr>
          <w:rFonts w:eastAsia="Times New Roman"/>
          <w:sz w:val="26"/>
          <w:szCs w:val="26"/>
          <w:lang w:val="vi-VN" w:eastAsia="vi-VN"/>
        </w:rPr>
      </w:pPr>
      <w:r w:rsidRPr="00E15A6B">
        <w:rPr>
          <w:rFonts w:eastAsia="Times New Roman"/>
          <w:b/>
          <w:bCs/>
          <w:sz w:val="26"/>
          <w:szCs w:val="26"/>
          <w:lang w:val="vi-VN" w:eastAsia="vi-VN"/>
        </w:rPr>
        <w:lastRenderedPageBreak/>
        <w:t>CỘNG HÒA XÃ HỘI CHỦ NGHĨA VIỆT NAM</w:t>
      </w:r>
      <w:r w:rsidRPr="00E15A6B">
        <w:rPr>
          <w:rFonts w:eastAsia="Times New Roman"/>
          <w:b/>
          <w:bCs/>
          <w:sz w:val="26"/>
          <w:szCs w:val="26"/>
          <w:lang w:val="vi-VN" w:eastAsia="vi-VN"/>
        </w:rPr>
        <w:br/>
        <w:t>Độc lập - Tự do - Hạnh phúc</w:t>
      </w:r>
      <w:r w:rsidRPr="00E15A6B">
        <w:rPr>
          <w:rFonts w:eastAsia="Times New Roman"/>
          <w:b/>
          <w:bCs/>
          <w:sz w:val="26"/>
          <w:szCs w:val="26"/>
          <w:lang w:val="vi-VN" w:eastAsia="vi-VN"/>
        </w:rPr>
        <w:br/>
        <w:t>---------------</w:t>
      </w:r>
    </w:p>
    <w:p w14:paraId="41F99711" w14:textId="77777777" w:rsidR="00AB5C1E" w:rsidRPr="00E15A6B" w:rsidRDefault="006434E9">
      <w:pPr>
        <w:shd w:val="clear" w:color="auto" w:fill="FFFFFF"/>
        <w:spacing w:line="234" w:lineRule="atLeast"/>
        <w:jc w:val="center"/>
        <w:rPr>
          <w:rFonts w:eastAsia="Times New Roman"/>
          <w:sz w:val="26"/>
          <w:szCs w:val="26"/>
          <w:lang w:val="vi-VN" w:eastAsia="vi-VN"/>
        </w:rPr>
      </w:pPr>
      <w:bookmarkStart w:id="3" w:name="chuong_pl_1_name"/>
      <w:r w:rsidRPr="00E15A6B">
        <w:rPr>
          <w:rFonts w:eastAsia="Times New Roman"/>
          <w:b/>
          <w:bCs/>
          <w:sz w:val="26"/>
          <w:szCs w:val="26"/>
          <w:lang w:val="vi-VN" w:eastAsia="vi-VN"/>
        </w:rPr>
        <w:t>ĐƠN ĐỀ NGHỊ</w:t>
      </w:r>
      <w:bookmarkEnd w:id="3"/>
    </w:p>
    <w:p w14:paraId="1F254776" w14:textId="77777777" w:rsidR="00AB5C1E" w:rsidRPr="00E15A6B" w:rsidRDefault="006434E9">
      <w:pPr>
        <w:shd w:val="clear" w:color="auto" w:fill="FFFFFF"/>
        <w:spacing w:line="234" w:lineRule="atLeast"/>
        <w:jc w:val="center"/>
        <w:rPr>
          <w:rFonts w:eastAsia="Times New Roman"/>
          <w:sz w:val="26"/>
          <w:szCs w:val="26"/>
          <w:lang w:val="vi-VN" w:eastAsia="vi-VN"/>
        </w:rPr>
      </w:pPr>
      <w:bookmarkStart w:id="4" w:name="chuong_pl_1_name_name"/>
      <w:r w:rsidRPr="00E15A6B">
        <w:rPr>
          <w:rFonts w:eastAsia="Times New Roman"/>
          <w:b/>
          <w:bCs/>
          <w:sz w:val="26"/>
          <w:szCs w:val="26"/>
          <w:lang w:val="vi-VN" w:eastAsia="vi-VN"/>
        </w:rPr>
        <w:t xml:space="preserve">Hỗ trợ kinh phí </w:t>
      </w:r>
      <w:r w:rsidRPr="00E15A6B">
        <w:rPr>
          <w:rFonts w:eastAsia="Times New Roman"/>
          <w:b/>
          <w:bCs/>
          <w:sz w:val="26"/>
          <w:szCs w:val="26"/>
          <w:lang w:eastAsia="vi-VN"/>
        </w:rPr>
        <w:t xml:space="preserve">nâng cấp/thay thế/lắp đặt mới </w:t>
      </w:r>
      <w:r w:rsidRPr="00E15A6B">
        <w:rPr>
          <w:rFonts w:eastAsia="Times New Roman"/>
          <w:b/>
          <w:bCs/>
          <w:sz w:val="26"/>
          <w:szCs w:val="26"/>
          <w:lang w:val="vi-VN" w:eastAsia="vi-VN"/>
        </w:rPr>
        <w:t>thiết bị giám sát hành trình</w:t>
      </w:r>
      <w:bookmarkEnd w:id="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E15A6B" w:rsidRPr="00E15A6B" w14:paraId="6EA19230" w14:textId="77777777">
        <w:trPr>
          <w:tblCellSpacing w:w="0" w:type="dxa"/>
        </w:trPr>
        <w:tc>
          <w:tcPr>
            <w:tcW w:w="2988" w:type="dxa"/>
            <w:shd w:val="clear" w:color="auto" w:fill="FFFFFF"/>
            <w:tcMar>
              <w:top w:w="0" w:type="dxa"/>
              <w:left w:w="108" w:type="dxa"/>
              <w:bottom w:w="0" w:type="dxa"/>
              <w:right w:w="108" w:type="dxa"/>
            </w:tcMar>
          </w:tcPr>
          <w:p w14:paraId="74333D00" w14:textId="77777777" w:rsidR="00AB5C1E" w:rsidRPr="00E15A6B" w:rsidRDefault="006434E9">
            <w:pPr>
              <w:spacing w:before="120" w:after="120" w:line="234" w:lineRule="atLeast"/>
              <w:jc w:val="right"/>
              <w:rPr>
                <w:rFonts w:eastAsia="Times New Roman"/>
                <w:sz w:val="26"/>
                <w:szCs w:val="26"/>
                <w:lang w:val="vi-VN" w:eastAsia="vi-VN"/>
              </w:rPr>
            </w:pPr>
            <w:r w:rsidRPr="00E15A6B">
              <w:rPr>
                <w:rFonts w:eastAsia="Times New Roman"/>
                <w:sz w:val="26"/>
                <w:szCs w:val="26"/>
                <w:lang w:val="vi-VN" w:eastAsia="vi-VN"/>
              </w:rPr>
              <w:t>Kính gửi:</w:t>
            </w:r>
          </w:p>
        </w:tc>
        <w:tc>
          <w:tcPr>
            <w:tcW w:w="5868" w:type="dxa"/>
            <w:shd w:val="clear" w:color="auto" w:fill="FFFFFF"/>
            <w:tcMar>
              <w:top w:w="0" w:type="dxa"/>
              <w:left w:w="108" w:type="dxa"/>
              <w:bottom w:w="0" w:type="dxa"/>
              <w:right w:w="108" w:type="dxa"/>
            </w:tcMar>
          </w:tcPr>
          <w:p w14:paraId="4A35000D" w14:textId="77777777" w:rsidR="00926880" w:rsidRPr="00E15A6B" w:rsidRDefault="00926880">
            <w:pPr>
              <w:spacing w:before="120" w:after="120" w:line="234" w:lineRule="atLeast"/>
              <w:rPr>
                <w:rFonts w:eastAsia="Times New Roman"/>
                <w:sz w:val="26"/>
                <w:szCs w:val="26"/>
                <w:lang w:eastAsia="vi-VN"/>
              </w:rPr>
            </w:pPr>
            <w:r w:rsidRPr="00E15A6B">
              <w:rPr>
                <w:rFonts w:eastAsia="Times New Roman"/>
                <w:sz w:val="26"/>
                <w:szCs w:val="26"/>
                <w:lang w:eastAsia="vi-VN"/>
              </w:rPr>
              <w:t>Sở Nông nghiệp và Môi trường tỉnh Tây Ninh</w:t>
            </w:r>
          </w:p>
          <w:p w14:paraId="6CB81F9C" w14:textId="567B1081" w:rsidR="00AB5C1E" w:rsidRPr="00E15A6B" w:rsidRDefault="00926880">
            <w:pPr>
              <w:spacing w:before="120" w:after="120" w:line="234" w:lineRule="atLeast"/>
              <w:rPr>
                <w:rFonts w:eastAsia="Times New Roman"/>
                <w:sz w:val="26"/>
                <w:szCs w:val="26"/>
                <w:lang w:eastAsia="vi-VN"/>
              </w:rPr>
            </w:pPr>
            <w:r w:rsidRPr="00E15A6B">
              <w:rPr>
                <w:rFonts w:eastAsia="Times New Roman"/>
                <w:sz w:val="26"/>
                <w:szCs w:val="26"/>
                <w:lang w:eastAsia="vi-VN"/>
              </w:rPr>
              <w:t xml:space="preserve"> (</w:t>
            </w:r>
            <w:r w:rsidR="006434E9" w:rsidRPr="00E15A6B">
              <w:rPr>
                <w:rFonts w:eastAsia="Times New Roman"/>
                <w:sz w:val="26"/>
                <w:szCs w:val="26"/>
                <w:lang w:eastAsia="vi-VN"/>
              </w:rPr>
              <w:t>Chi cục Nông nghiệp</w:t>
            </w:r>
            <w:r w:rsidRPr="00E15A6B">
              <w:rPr>
                <w:rFonts w:eastAsia="Times New Roman"/>
                <w:sz w:val="26"/>
                <w:szCs w:val="26"/>
                <w:lang w:eastAsia="vi-VN"/>
              </w:rPr>
              <w:t>)</w:t>
            </w:r>
            <w:r w:rsidR="006434E9" w:rsidRPr="00E15A6B">
              <w:rPr>
                <w:rFonts w:eastAsia="Times New Roman"/>
                <w:sz w:val="26"/>
                <w:szCs w:val="26"/>
                <w:lang w:eastAsia="vi-VN"/>
              </w:rPr>
              <w:t xml:space="preserve"> </w:t>
            </w:r>
          </w:p>
        </w:tc>
      </w:tr>
    </w:tbl>
    <w:p w14:paraId="477238A4" w14:textId="77777777" w:rsidR="00AB5C1E" w:rsidRPr="00E15A6B" w:rsidRDefault="00AB5C1E">
      <w:pPr>
        <w:shd w:val="clear" w:color="auto" w:fill="FFFFFF"/>
        <w:spacing w:before="120" w:after="120" w:line="234" w:lineRule="atLeast"/>
        <w:rPr>
          <w:rFonts w:eastAsia="Times New Roman"/>
          <w:b/>
          <w:bCs/>
          <w:sz w:val="26"/>
          <w:szCs w:val="26"/>
          <w:lang w:val="vi-VN" w:eastAsia="vi-VN"/>
        </w:rPr>
      </w:pPr>
    </w:p>
    <w:p w14:paraId="03F3D980"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b/>
          <w:bCs/>
          <w:sz w:val="26"/>
          <w:szCs w:val="26"/>
          <w:lang w:val="vi-VN" w:eastAsia="vi-VN"/>
        </w:rPr>
        <w:t>I. Thông tin chung</w:t>
      </w:r>
    </w:p>
    <w:p w14:paraId="3CEBC8E2" w14:textId="77777777" w:rsidR="00AB5C1E" w:rsidRPr="00E15A6B" w:rsidRDefault="006434E9">
      <w:pPr>
        <w:shd w:val="clear" w:color="auto" w:fill="FFFFFF"/>
        <w:spacing w:before="120" w:after="120" w:line="234" w:lineRule="atLeast"/>
        <w:rPr>
          <w:rFonts w:eastAsia="Times New Roman"/>
          <w:sz w:val="26"/>
          <w:szCs w:val="26"/>
          <w:lang w:eastAsia="vi-VN"/>
        </w:rPr>
      </w:pPr>
      <w:r w:rsidRPr="00E15A6B">
        <w:rPr>
          <w:rFonts w:eastAsia="Times New Roman"/>
          <w:sz w:val="26"/>
          <w:szCs w:val="26"/>
          <w:lang w:val="vi-VN" w:eastAsia="vi-VN"/>
        </w:rPr>
        <w:t xml:space="preserve">1. </w:t>
      </w:r>
      <w:r w:rsidRPr="00E15A6B">
        <w:rPr>
          <w:rFonts w:eastAsia="Times New Roman"/>
          <w:sz w:val="26"/>
          <w:szCs w:val="26"/>
          <w:lang w:eastAsia="vi-VN"/>
        </w:rPr>
        <w:t xml:space="preserve">Họ tên người đề nghị hỗ </w:t>
      </w:r>
      <w:proofErr w:type="gramStart"/>
      <w:r w:rsidRPr="00E15A6B">
        <w:rPr>
          <w:rFonts w:eastAsia="Times New Roman"/>
          <w:sz w:val="26"/>
          <w:szCs w:val="26"/>
          <w:lang w:eastAsia="vi-VN"/>
        </w:rPr>
        <w:t>trợ</w:t>
      </w:r>
      <w:r w:rsidRPr="00E15A6B">
        <w:rPr>
          <w:rFonts w:eastAsia="Times New Roman"/>
          <w:sz w:val="26"/>
          <w:szCs w:val="26"/>
          <w:lang w:val="vi-VN" w:eastAsia="vi-VN"/>
        </w:rPr>
        <w:t>:.........................................................................</w:t>
      </w:r>
      <w:r w:rsidRPr="00E15A6B">
        <w:rPr>
          <w:rFonts w:eastAsia="Times New Roman"/>
          <w:sz w:val="26"/>
          <w:szCs w:val="26"/>
          <w:lang w:eastAsia="vi-VN"/>
        </w:rPr>
        <w:t>.........</w:t>
      </w:r>
      <w:proofErr w:type="gramEnd"/>
    </w:p>
    <w:p w14:paraId="3C866795" w14:textId="77777777" w:rsidR="00AB5C1E" w:rsidRPr="00E15A6B" w:rsidRDefault="006434E9">
      <w:pPr>
        <w:shd w:val="clear" w:color="auto" w:fill="FFFFFF"/>
        <w:spacing w:before="120" w:after="120" w:line="234" w:lineRule="atLeast"/>
        <w:rPr>
          <w:rFonts w:eastAsia="Times New Roman"/>
          <w:sz w:val="26"/>
          <w:szCs w:val="26"/>
          <w:lang w:eastAsia="vi-VN"/>
        </w:rPr>
      </w:pPr>
      <w:r w:rsidRPr="00E15A6B">
        <w:rPr>
          <w:rFonts w:eastAsia="Times New Roman"/>
          <w:sz w:val="26"/>
          <w:szCs w:val="26"/>
          <w:lang w:eastAsia="vi-VN"/>
        </w:rPr>
        <w:t>2</w:t>
      </w:r>
      <w:r w:rsidRPr="00E15A6B">
        <w:rPr>
          <w:rFonts w:eastAsia="Times New Roman"/>
          <w:sz w:val="26"/>
          <w:szCs w:val="26"/>
          <w:lang w:val="vi-VN" w:eastAsia="vi-VN"/>
        </w:rPr>
        <w:t>. Số CCCD: …………….; Ngày cấp: ……</w:t>
      </w:r>
      <w:proofErr w:type="gramStart"/>
      <w:r w:rsidRPr="00E15A6B">
        <w:rPr>
          <w:rFonts w:eastAsia="Times New Roman"/>
          <w:sz w:val="26"/>
          <w:szCs w:val="26"/>
          <w:lang w:val="vi-VN" w:eastAsia="vi-VN"/>
        </w:rPr>
        <w:t>…..</w:t>
      </w:r>
      <w:proofErr w:type="gramEnd"/>
      <w:r w:rsidRPr="00E15A6B">
        <w:rPr>
          <w:rFonts w:eastAsia="Times New Roman"/>
          <w:sz w:val="26"/>
          <w:szCs w:val="26"/>
          <w:lang w:val="vi-VN" w:eastAsia="vi-VN"/>
        </w:rPr>
        <w:t>; Nơi cấp: ......................</w:t>
      </w:r>
      <w:r w:rsidRPr="00E15A6B">
        <w:rPr>
          <w:rFonts w:eastAsia="Times New Roman"/>
          <w:sz w:val="26"/>
          <w:szCs w:val="26"/>
          <w:lang w:eastAsia="vi-VN"/>
        </w:rPr>
        <w:t>................</w:t>
      </w:r>
    </w:p>
    <w:p w14:paraId="0B40A509"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eastAsia="vi-VN"/>
        </w:rPr>
        <w:t>3</w:t>
      </w:r>
      <w:r w:rsidRPr="00E15A6B">
        <w:rPr>
          <w:rFonts w:eastAsia="Times New Roman"/>
          <w:sz w:val="26"/>
          <w:szCs w:val="26"/>
          <w:lang w:val="vi-VN" w:eastAsia="vi-VN"/>
        </w:rPr>
        <w:t>. Địa chỉ: ....................................................................................................................</w:t>
      </w:r>
    </w:p>
    <w:p w14:paraId="4A07FEF2"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5. Số đăng ký tàu cá: ................................</w:t>
      </w:r>
      <w:r w:rsidRPr="00E15A6B">
        <w:rPr>
          <w:rFonts w:eastAsia="Times New Roman"/>
          <w:sz w:val="26"/>
          <w:szCs w:val="26"/>
          <w:lang w:eastAsia="vi-VN"/>
        </w:rPr>
        <w:t>Thời gian đăng ký</w:t>
      </w:r>
      <w:r w:rsidRPr="00E15A6B">
        <w:rPr>
          <w:rFonts w:eastAsia="Times New Roman"/>
          <w:sz w:val="26"/>
          <w:szCs w:val="26"/>
          <w:lang w:val="vi-VN" w:eastAsia="vi-VN"/>
        </w:rPr>
        <w:t>...............................</w:t>
      </w:r>
      <w:r w:rsidRPr="00E15A6B">
        <w:rPr>
          <w:rFonts w:eastAsia="Times New Roman"/>
          <w:sz w:val="26"/>
          <w:szCs w:val="26"/>
          <w:lang w:eastAsia="vi-VN"/>
        </w:rPr>
        <w:t>.</w:t>
      </w:r>
      <w:r w:rsidRPr="00E15A6B">
        <w:rPr>
          <w:rFonts w:eastAsia="Times New Roman"/>
          <w:sz w:val="26"/>
          <w:szCs w:val="26"/>
          <w:lang w:val="vi-VN" w:eastAsia="vi-VN"/>
        </w:rPr>
        <w:t>......</w:t>
      </w:r>
    </w:p>
    <w:p w14:paraId="2FCC57FE"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6. Điện thoại: ...............................................................................................................</w:t>
      </w:r>
    </w:p>
    <w:p w14:paraId="4D586917"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b/>
          <w:bCs/>
          <w:sz w:val="26"/>
          <w:szCs w:val="26"/>
          <w:lang w:val="vi-VN" w:eastAsia="vi-VN"/>
        </w:rPr>
        <w:t>II. Nội dung</w:t>
      </w:r>
    </w:p>
    <w:p w14:paraId="53C46B93"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xml:space="preserve">Đề nghị hỗ trợ kinh phí </w:t>
      </w:r>
      <w:r w:rsidRPr="00E15A6B">
        <w:rPr>
          <w:rFonts w:eastAsia="Times New Roman"/>
          <w:sz w:val="26"/>
          <w:szCs w:val="26"/>
          <w:lang w:eastAsia="vi-VN"/>
        </w:rPr>
        <w:t xml:space="preserve">mua </w:t>
      </w:r>
      <w:r w:rsidRPr="00E15A6B">
        <w:rPr>
          <w:rFonts w:eastAsia="Times New Roman"/>
          <w:sz w:val="26"/>
          <w:szCs w:val="26"/>
          <w:lang w:val="vi-VN" w:eastAsia="vi-VN"/>
        </w:rPr>
        <w:t xml:space="preserve">thiết bị giám sát hành trình </w:t>
      </w:r>
      <w:r w:rsidRPr="00E15A6B">
        <w:rPr>
          <w:rFonts w:eastAsia="Times New Roman"/>
          <w:sz w:val="26"/>
          <w:szCs w:val="26"/>
          <w:lang w:eastAsia="vi-VN"/>
        </w:rPr>
        <w:t>với trường hợp</w:t>
      </w:r>
      <w:r w:rsidRPr="00E15A6B">
        <w:rPr>
          <w:rFonts w:eastAsia="Times New Roman"/>
          <w:sz w:val="26"/>
          <w:szCs w:val="26"/>
          <w:lang w:val="vi-VN" w:eastAsia="vi-VN"/>
        </w:rPr>
        <w:t>:</w:t>
      </w:r>
    </w:p>
    <w:p w14:paraId="315FC689"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w:t>
      </w:r>
      <w:r w:rsidRPr="00E15A6B">
        <w:rPr>
          <w:rFonts w:eastAsia="Times New Roman"/>
          <w:sz w:val="26"/>
          <w:szCs w:val="26"/>
          <w:lang w:eastAsia="vi-VN"/>
        </w:rPr>
        <w:t xml:space="preserve"> Nâng cấp thiết bị</w:t>
      </w:r>
      <w:r w:rsidRPr="00E15A6B">
        <w:rPr>
          <w:rFonts w:eastAsia="Times New Roman"/>
          <w:sz w:val="26"/>
          <w:szCs w:val="26"/>
          <w:lang w:eastAsia="vi-VN"/>
        </w:rPr>
        <w:tab/>
      </w:r>
      <w:r w:rsidRPr="00E15A6B">
        <w:rPr>
          <w:rFonts w:eastAsia="Times New Roman"/>
          <w:sz w:val="26"/>
          <w:szCs w:val="26"/>
          <w:lang w:val="vi-VN" w:eastAsia="vi-VN"/>
        </w:rPr>
        <w:tab/>
        <w:t>󠄀</w:t>
      </w:r>
      <w:r w:rsidRPr="00E15A6B">
        <w:rPr>
          <w:rFonts w:eastAsia="Times New Roman"/>
          <w:sz w:val="26"/>
          <w:szCs w:val="26"/>
          <w:lang w:eastAsia="vi-VN"/>
        </w:rPr>
        <w:t xml:space="preserve"> Thay thế thiết bị </w:t>
      </w:r>
      <w:r w:rsidRPr="00E15A6B">
        <w:rPr>
          <w:rFonts w:eastAsia="Times New Roman"/>
          <w:sz w:val="26"/>
          <w:szCs w:val="26"/>
          <w:lang w:eastAsia="vi-VN"/>
        </w:rPr>
        <w:tab/>
      </w:r>
      <w:r w:rsidRPr="00E15A6B">
        <w:rPr>
          <w:rFonts w:eastAsia="Times New Roman"/>
          <w:sz w:val="26"/>
          <w:szCs w:val="26"/>
          <w:lang w:val="vi-VN" w:eastAsia="vi-VN"/>
        </w:rPr>
        <w:tab/>
        <w:t>󠄀</w:t>
      </w:r>
      <w:r w:rsidRPr="00E15A6B">
        <w:rPr>
          <w:rFonts w:eastAsia="Times New Roman"/>
          <w:sz w:val="26"/>
          <w:szCs w:val="26"/>
          <w:lang w:eastAsia="vi-VN"/>
        </w:rPr>
        <w:t xml:space="preserve"> Lắp đặt mới thiết bị</w:t>
      </w:r>
    </w:p>
    <w:p w14:paraId="42505155"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1. Thông tin thiết bị giám sát hành trình: ....................................................................</w:t>
      </w:r>
    </w:p>
    <w:p w14:paraId="1E4D025F"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Nhà sản xuất/đơn vị cung cấp: ..................................................................................</w:t>
      </w:r>
    </w:p>
    <w:p w14:paraId="0B60BDD9"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Ký hiệu thiết bị: .........................................................................................................</w:t>
      </w:r>
    </w:p>
    <w:p w14:paraId="195FDE50"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Mã số kẹp chì: ............................................................................................................</w:t>
      </w:r>
    </w:p>
    <w:p w14:paraId="0DE06A8C" w14:textId="77777777"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xml:space="preserve">2. </w:t>
      </w:r>
      <w:r w:rsidRPr="00E15A6B">
        <w:rPr>
          <w:rFonts w:eastAsia="Times New Roman"/>
          <w:sz w:val="26"/>
          <w:szCs w:val="26"/>
          <w:lang w:eastAsia="vi-VN"/>
        </w:rPr>
        <w:t>K</w:t>
      </w:r>
      <w:r w:rsidRPr="00E15A6B">
        <w:rPr>
          <w:rFonts w:eastAsia="Times New Roman"/>
          <w:sz w:val="26"/>
          <w:szCs w:val="26"/>
          <w:lang w:val="vi-VN" w:eastAsia="vi-VN"/>
        </w:rPr>
        <w:t xml:space="preserve">inh phí </w:t>
      </w:r>
      <w:r w:rsidRPr="00E15A6B">
        <w:rPr>
          <w:rFonts w:eastAsia="Times New Roman"/>
          <w:sz w:val="26"/>
          <w:szCs w:val="26"/>
          <w:lang w:eastAsia="vi-VN"/>
        </w:rPr>
        <w:t xml:space="preserve">nâng cấp/thay thế/lắp đặt mới </w:t>
      </w:r>
      <w:r w:rsidRPr="00E15A6B">
        <w:rPr>
          <w:rFonts w:eastAsia="Times New Roman"/>
          <w:sz w:val="26"/>
          <w:szCs w:val="26"/>
          <w:lang w:val="vi-VN" w:eastAsia="vi-VN"/>
        </w:rPr>
        <w:t xml:space="preserve">thiết bị giám sát hành </w:t>
      </w:r>
      <w:proofErr w:type="gramStart"/>
      <w:r w:rsidRPr="00E15A6B">
        <w:rPr>
          <w:rFonts w:eastAsia="Times New Roman"/>
          <w:sz w:val="26"/>
          <w:szCs w:val="26"/>
          <w:lang w:val="vi-VN" w:eastAsia="vi-VN"/>
        </w:rPr>
        <w:t>trình:</w:t>
      </w:r>
      <w:r w:rsidRPr="00E15A6B">
        <w:rPr>
          <w:rFonts w:eastAsia="Times New Roman"/>
          <w:sz w:val="26"/>
          <w:szCs w:val="26"/>
          <w:lang w:eastAsia="vi-VN"/>
        </w:rPr>
        <w:t>…</w:t>
      </w:r>
      <w:proofErr w:type="gramEnd"/>
      <w:r w:rsidRPr="00E15A6B">
        <w:rPr>
          <w:rFonts w:eastAsia="Times New Roman"/>
          <w:sz w:val="26"/>
          <w:szCs w:val="26"/>
          <w:lang w:eastAsia="vi-VN"/>
        </w:rPr>
        <w:t>…</w:t>
      </w:r>
      <w:r w:rsidRPr="00E15A6B">
        <w:rPr>
          <w:rFonts w:eastAsia="Times New Roman"/>
          <w:sz w:val="26"/>
          <w:szCs w:val="26"/>
          <w:lang w:val="vi-VN" w:eastAsia="vi-VN"/>
        </w:rPr>
        <w:t>..đồng.</w:t>
      </w:r>
    </w:p>
    <w:p w14:paraId="75643B46" w14:textId="77777777" w:rsidR="00AB5C1E" w:rsidRPr="00E15A6B" w:rsidRDefault="006434E9">
      <w:pPr>
        <w:shd w:val="clear" w:color="auto" w:fill="FFFFFF"/>
        <w:spacing w:before="120" w:after="120" w:line="234" w:lineRule="atLeast"/>
        <w:rPr>
          <w:rFonts w:eastAsia="Times New Roman"/>
          <w:sz w:val="26"/>
          <w:szCs w:val="26"/>
          <w:lang w:eastAsia="vi-VN"/>
        </w:rPr>
      </w:pPr>
      <w:r w:rsidRPr="00E15A6B">
        <w:rPr>
          <w:rFonts w:eastAsia="Times New Roman"/>
          <w:sz w:val="26"/>
          <w:szCs w:val="26"/>
          <w:lang w:val="vi-VN" w:eastAsia="vi-VN"/>
        </w:rPr>
        <w:t xml:space="preserve">3. Kinh phí đề nghị hỗ trợ: </w:t>
      </w:r>
      <w:r w:rsidRPr="00E15A6B">
        <w:rPr>
          <w:rFonts w:eastAsia="Times New Roman"/>
          <w:sz w:val="26"/>
          <w:szCs w:val="26"/>
          <w:lang w:eastAsia="vi-VN"/>
        </w:rPr>
        <w:t>…………………………………………………..</w:t>
      </w:r>
      <w:r w:rsidRPr="00E15A6B">
        <w:rPr>
          <w:rFonts w:eastAsia="Times New Roman"/>
          <w:sz w:val="26"/>
          <w:szCs w:val="26"/>
          <w:lang w:val="vi-VN" w:eastAsia="vi-VN"/>
        </w:rPr>
        <w:t>.</w:t>
      </w:r>
      <w:r w:rsidRPr="00E15A6B">
        <w:rPr>
          <w:rFonts w:eastAsia="Times New Roman"/>
          <w:sz w:val="26"/>
          <w:szCs w:val="26"/>
          <w:lang w:eastAsia="vi-VN"/>
        </w:rPr>
        <w:t>đồng.</w:t>
      </w:r>
    </w:p>
    <w:p w14:paraId="2142D209" w14:textId="5C0202F9" w:rsidR="00AB5C1E" w:rsidRPr="00E15A6B" w:rsidRDefault="006434E9">
      <w:pPr>
        <w:shd w:val="clear" w:color="auto" w:fill="FFFFFF"/>
        <w:spacing w:before="120" w:after="120" w:line="234" w:lineRule="atLeast"/>
        <w:rPr>
          <w:rFonts w:eastAsia="Times New Roman"/>
          <w:sz w:val="26"/>
          <w:szCs w:val="26"/>
          <w:lang w:val="vi-VN" w:eastAsia="vi-VN"/>
        </w:rPr>
      </w:pPr>
      <w:r w:rsidRPr="00E15A6B">
        <w:rPr>
          <w:rFonts w:eastAsia="Times New Roman"/>
          <w:sz w:val="26"/>
          <w:szCs w:val="26"/>
          <w:lang w:val="vi-VN" w:eastAsia="vi-VN"/>
        </w:rPr>
        <w:t xml:space="preserve">Đề nghị </w:t>
      </w:r>
      <w:r w:rsidR="003234F2" w:rsidRPr="00E15A6B">
        <w:rPr>
          <w:rFonts w:eastAsia="Times New Roman"/>
          <w:sz w:val="26"/>
          <w:szCs w:val="26"/>
          <w:lang w:eastAsia="vi-VN"/>
        </w:rPr>
        <w:t>Sở</w:t>
      </w:r>
      <w:r w:rsidRPr="00E15A6B">
        <w:rPr>
          <w:rFonts w:eastAsia="Times New Roman"/>
          <w:sz w:val="26"/>
          <w:szCs w:val="26"/>
          <w:lang w:eastAsia="vi-VN"/>
        </w:rPr>
        <w:t xml:space="preserve"> Nông nghiệp</w:t>
      </w:r>
      <w:r w:rsidR="003234F2" w:rsidRPr="00E15A6B">
        <w:rPr>
          <w:rFonts w:eastAsia="Times New Roman"/>
          <w:sz w:val="26"/>
          <w:szCs w:val="26"/>
          <w:lang w:eastAsia="vi-VN"/>
        </w:rPr>
        <w:t xml:space="preserve"> và Môi trường</w:t>
      </w:r>
      <w:r w:rsidRPr="00E15A6B">
        <w:rPr>
          <w:rFonts w:eastAsia="Times New Roman"/>
          <w:sz w:val="26"/>
          <w:szCs w:val="26"/>
          <w:lang w:eastAsia="vi-VN"/>
        </w:rPr>
        <w:t xml:space="preserve"> </w:t>
      </w:r>
      <w:r w:rsidRPr="00E15A6B">
        <w:rPr>
          <w:rFonts w:eastAsia="Times New Roman"/>
          <w:sz w:val="26"/>
          <w:szCs w:val="26"/>
          <w:lang w:val="vi-VN" w:eastAsia="vi-VN"/>
        </w:rPr>
        <w:t>xem xét</w:t>
      </w:r>
      <w:r w:rsidRPr="00E15A6B">
        <w:rPr>
          <w:rFonts w:eastAsia="Times New Roman"/>
          <w:sz w:val="26"/>
          <w:szCs w:val="26"/>
          <w:lang w:eastAsia="vi-VN"/>
        </w:rPr>
        <w:t>, giải quyết</w:t>
      </w:r>
      <w:r w:rsidRPr="00E15A6B">
        <w:rPr>
          <w:rFonts w:eastAsia="Times New Roman"/>
          <w:sz w:val="26"/>
          <w:szCs w:val="26"/>
          <w:lang w:val="vi-VN"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15A6B" w:rsidRPr="00E15A6B" w14:paraId="540D32C8" w14:textId="77777777">
        <w:trPr>
          <w:tblCellSpacing w:w="0" w:type="dxa"/>
        </w:trPr>
        <w:tc>
          <w:tcPr>
            <w:tcW w:w="4428" w:type="dxa"/>
            <w:shd w:val="clear" w:color="auto" w:fill="FFFFFF"/>
            <w:tcMar>
              <w:top w:w="0" w:type="dxa"/>
              <w:left w:w="108" w:type="dxa"/>
              <w:bottom w:w="0" w:type="dxa"/>
              <w:right w:w="108" w:type="dxa"/>
            </w:tcMar>
          </w:tcPr>
          <w:p w14:paraId="1B806270" w14:textId="77777777" w:rsidR="00AB5C1E" w:rsidRPr="00E15A6B" w:rsidRDefault="00AB5C1E">
            <w:pPr>
              <w:rPr>
                <w:rFonts w:eastAsia="Times New Roman"/>
                <w:sz w:val="26"/>
                <w:szCs w:val="26"/>
                <w:lang w:val="vi-VN" w:eastAsia="vi-VN"/>
              </w:rPr>
            </w:pPr>
          </w:p>
        </w:tc>
        <w:tc>
          <w:tcPr>
            <w:tcW w:w="4428" w:type="dxa"/>
            <w:shd w:val="clear" w:color="auto" w:fill="FFFFFF"/>
            <w:tcMar>
              <w:top w:w="0" w:type="dxa"/>
              <w:left w:w="108" w:type="dxa"/>
              <w:bottom w:w="0" w:type="dxa"/>
              <w:right w:w="108" w:type="dxa"/>
            </w:tcMar>
          </w:tcPr>
          <w:p w14:paraId="274D1AE3" w14:textId="77777777" w:rsidR="00AB5C1E" w:rsidRPr="00E15A6B" w:rsidRDefault="006434E9">
            <w:pPr>
              <w:spacing w:before="120" w:after="120" w:line="234" w:lineRule="atLeast"/>
              <w:jc w:val="center"/>
              <w:rPr>
                <w:rFonts w:eastAsia="Times New Roman"/>
                <w:sz w:val="26"/>
                <w:szCs w:val="26"/>
                <w:lang w:val="vi-VN" w:eastAsia="vi-VN"/>
              </w:rPr>
            </w:pPr>
            <w:r w:rsidRPr="00E15A6B">
              <w:rPr>
                <w:rFonts w:eastAsia="Times New Roman"/>
                <w:i/>
                <w:iCs/>
                <w:sz w:val="26"/>
                <w:szCs w:val="26"/>
                <w:lang w:val="vi-VN" w:eastAsia="vi-VN"/>
              </w:rPr>
              <w:t>……, ngày …. tháng .... năm …</w:t>
            </w:r>
            <w:r w:rsidRPr="00E15A6B">
              <w:rPr>
                <w:rFonts w:eastAsia="Times New Roman"/>
                <w:i/>
                <w:iCs/>
                <w:sz w:val="26"/>
                <w:szCs w:val="26"/>
                <w:lang w:val="vi-VN" w:eastAsia="vi-VN"/>
              </w:rPr>
              <w:br/>
            </w:r>
            <w:r w:rsidRPr="00E15A6B">
              <w:rPr>
                <w:rFonts w:eastAsia="Times New Roman"/>
                <w:b/>
                <w:bCs/>
                <w:sz w:val="26"/>
                <w:szCs w:val="26"/>
                <w:lang w:val="vi-VN" w:eastAsia="vi-VN"/>
              </w:rPr>
              <w:t xml:space="preserve">NGƯỜI </w:t>
            </w:r>
            <w:r w:rsidRPr="00E15A6B">
              <w:rPr>
                <w:rFonts w:eastAsia="Times New Roman"/>
                <w:b/>
                <w:bCs/>
                <w:sz w:val="26"/>
                <w:szCs w:val="26"/>
                <w:lang w:eastAsia="vi-VN"/>
              </w:rPr>
              <w:t>ĐỀ NGHỊ</w:t>
            </w:r>
            <w:r w:rsidRPr="00E15A6B">
              <w:rPr>
                <w:rFonts w:eastAsia="Times New Roman"/>
                <w:b/>
                <w:bCs/>
                <w:sz w:val="26"/>
                <w:szCs w:val="26"/>
                <w:lang w:val="vi-VN" w:eastAsia="vi-VN"/>
              </w:rPr>
              <w:br/>
            </w:r>
            <w:r w:rsidRPr="00E15A6B">
              <w:rPr>
                <w:rFonts w:eastAsia="Times New Roman"/>
                <w:i/>
                <w:iCs/>
                <w:sz w:val="26"/>
                <w:szCs w:val="26"/>
                <w:lang w:val="vi-VN" w:eastAsia="vi-VN"/>
              </w:rPr>
              <w:t xml:space="preserve">(Ký, </w:t>
            </w:r>
            <w:r w:rsidRPr="00E15A6B">
              <w:rPr>
                <w:rFonts w:eastAsia="Times New Roman"/>
                <w:i/>
                <w:iCs/>
                <w:sz w:val="26"/>
                <w:szCs w:val="26"/>
                <w:lang w:eastAsia="vi-VN"/>
              </w:rPr>
              <w:t xml:space="preserve">ghi </w:t>
            </w:r>
            <w:r w:rsidRPr="00E15A6B">
              <w:rPr>
                <w:rFonts w:eastAsia="Times New Roman"/>
                <w:i/>
                <w:iCs/>
                <w:sz w:val="26"/>
                <w:szCs w:val="26"/>
                <w:lang w:val="vi-VN" w:eastAsia="vi-VN"/>
              </w:rPr>
              <w:t>họ tên)</w:t>
            </w:r>
          </w:p>
        </w:tc>
      </w:tr>
    </w:tbl>
    <w:p w14:paraId="196204F7" w14:textId="77777777" w:rsidR="00AB5C1E" w:rsidRPr="00E15A6B" w:rsidRDefault="00AB5C1E">
      <w:pPr>
        <w:shd w:val="clear" w:color="auto" w:fill="FFFFFF"/>
        <w:spacing w:before="120" w:after="120" w:line="234" w:lineRule="atLeast"/>
        <w:ind w:firstLine="680"/>
        <w:jc w:val="both"/>
        <w:rPr>
          <w:rFonts w:eastAsia="Times New Roman"/>
          <w:sz w:val="28"/>
          <w:szCs w:val="28"/>
          <w:lang w:eastAsia="vi-VN"/>
        </w:rPr>
      </w:pPr>
    </w:p>
    <w:p w14:paraId="60653731" w14:textId="77777777" w:rsidR="00AB5C1E" w:rsidRPr="00E15A6B" w:rsidRDefault="00AB5C1E">
      <w:pPr>
        <w:shd w:val="clear" w:color="auto" w:fill="FFFFFF"/>
        <w:spacing w:before="120" w:after="120"/>
        <w:ind w:firstLine="680"/>
        <w:jc w:val="center"/>
        <w:rPr>
          <w:sz w:val="28"/>
          <w:szCs w:val="28"/>
          <w:lang w:eastAsia="vi-VN"/>
        </w:rPr>
      </w:pPr>
    </w:p>
    <w:p w14:paraId="26034D3C" w14:textId="77777777" w:rsidR="00AB5C1E" w:rsidRPr="00E15A6B" w:rsidRDefault="00AB5C1E">
      <w:pPr>
        <w:shd w:val="clear" w:color="auto" w:fill="FFFFFF"/>
        <w:spacing w:before="120" w:after="120"/>
        <w:ind w:firstLine="680"/>
        <w:jc w:val="center"/>
        <w:rPr>
          <w:sz w:val="28"/>
          <w:szCs w:val="28"/>
          <w:lang w:eastAsia="vi-VN"/>
        </w:rPr>
      </w:pPr>
    </w:p>
    <w:p w14:paraId="6A499C13" w14:textId="77777777" w:rsidR="00AB5C1E" w:rsidRPr="00E15A6B" w:rsidRDefault="00AB5C1E">
      <w:pPr>
        <w:spacing w:after="60"/>
        <w:jc w:val="both"/>
        <w:rPr>
          <w:sz w:val="28"/>
          <w:szCs w:val="28"/>
          <w:lang w:eastAsia="vi-VN"/>
        </w:rPr>
      </w:pPr>
    </w:p>
    <w:p w14:paraId="24F58302" w14:textId="77777777" w:rsidR="00AB5C1E" w:rsidRPr="00E15A6B" w:rsidRDefault="006434E9">
      <w:pPr>
        <w:spacing w:after="60"/>
        <w:jc w:val="both"/>
        <w:rPr>
          <w:b/>
          <w:i/>
          <w:sz w:val="22"/>
          <w:szCs w:val="22"/>
          <w:lang w:eastAsia="vi-VN"/>
        </w:rPr>
      </w:pPr>
      <w:r w:rsidRPr="00E15A6B">
        <w:rPr>
          <w:b/>
          <w:i/>
          <w:sz w:val="22"/>
          <w:szCs w:val="22"/>
          <w:lang w:eastAsia="vi-VN"/>
        </w:rPr>
        <w:t>* Ghi chú:</w:t>
      </w:r>
    </w:p>
    <w:p w14:paraId="79AFB219" w14:textId="77777777" w:rsidR="00AB5C1E" w:rsidRPr="00E15A6B" w:rsidRDefault="006434E9">
      <w:pPr>
        <w:spacing w:after="60"/>
        <w:jc w:val="both"/>
        <w:rPr>
          <w:sz w:val="22"/>
          <w:szCs w:val="22"/>
          <w:lang w:eastAsia="vi-VN"/>
        </w:rPr>
      </w:pPr>
      <w:r w:rsidRPr="00E15A6B">
        <w:rPr>
          <w:sz w:val="22"/>
          <w:szCs w:val="22"/>
          <w:lang w:eastAsia="vi-VN"/>
        </w:rPr>
        <w:t>- Nâng cấp thiết bị: tàu đã lắp thiết bị giám sát hành trình, nhưng chưa đảm bảo yêu cầu và thiết bị có thể nâng cấp để đáp ứng yêu cầu theo quy định.</w:t>
      </w:r>
    </w:p>
    <w:p w14:paraId="64506922" w14:textId="77777777" w:rsidR="00AB5C1E" w:rsidRPr="00E15A6B" w:rsidRDefault="006434E9">
      <w:pPr>
        <w:spacing w:after="60"/>
        <w:jc w:val="both"/>
        <w:rPr>
          <w:sz w:val="22"/>
          <w:szCs w:val="22"/>
          <w:lang w:eastAsia="vi-VN"/>
        </w:rPr>
      </w:pPr>
      <w:r w:rsidRPr="00E15A6B">
        <w:rPr>
          <w:sz w:val="22"/>
          <w:szCs w:val="22"/>
          <w:lang w:eastAsia="vi-VN"/>
        </w:rPr>
        <w:t>- Thay thế thiết bị: tàu cá đã lắp đặt thiết bị giám sát hành trình, nhưng thiết bị đó không thể nâng cấp.</w:t>
      </w:r>
    </w:p>
    <w:p w14:paraId="7BDE2786" w14:textId="77777777" w:rsidR="00AB5C1E" w:rsidRPr="00E15A6B" w:rsidRDefault="006434E9">
      <w:pPr>
        <w:spacing w:after="60"/>
        <w:jc w:val="both"/>
        <w:rPr>
          <w:rFonts w:eastAsia="Calibri"/>
          <w:b/>
          <w:bCs/>
          <w:i/>
          <w:iCs/>
          <w:sz w:val="22"/>
          <w:szCs w:val="22"/>
          <w:lang w:val="vi-VN"/>
        </w:rPr>
      </w:pPr>
      <w:r w:rsidRPr="00E15A6B">
        <w:rPr>
          <w:sz w:val="22"/>
          <w:szCs w:val="22"/>
          <w:lang w:eastAsia="vi-VN"/>
        </w:rPr>
        <w:t xml:space="preserve">- Lắp đặt mới thiết bị: tàu cá chưa được lắp đặt thiết bị giám sát hành trình. </w:t>
      </w:r>
    </w:p>
    <w:sectPr w:rsidR="00AB5C1E" w:rsidRPr="00E15A6B" w:rsidSect="00BA6FA5">
      <w:headerReference w:type="even" r:id="rId12"/>
      <w:headerReference w:type="default" r:id="rId13"/>
      <w:footerReference w:type="even" r:id="rId14"/>
      <w:footerReference w:type="default" r:id="rId15"/>
      <w:headerReference w:type="first" r:id="rId16"/>
      <w:pgSz w:w="11907" w:h="16840"/>
      <w:pgMar w:top="1134" w:right="1275" w:bottom="1134" w:left="1701" w:header="567" w:footer="567" w:gutter="0"/>
      <w:cols w:space="720"/>
      <w:titlePg/>
      <w:docGrid w:linePitch="367"/>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iau" w:date="2026-02-04T08:16:00Z" w:initials="G">
    <w:p w14:paraId="6A6CD9D9" w14:textId="33B33143" w:rsidR="00AB135E" w:rsidRDefault="00AB135E">
      <w:pPr>
        <w:pStyle w:val="CommentText"/>
      </w:pPr>
      <w:r>
        <w:rPr>
          <w:rStyle w:val="CommentReference"/>
        </w:rPr>
        <w:annotationRef/>
      </w:r>
      <w:r w:rsidR="0092361C">
        <w:rPr>
          <w:rStyle w:val="CommentReference"/>
        </w:rPr>
        <w:t xml:space="preserve"> Xuyên suốt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CD9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2D7EDD" w16cex:dateUtc="2026-02-04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6CD9D9" w16cid:durableId="2D2D7E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54C72" w14:textId="77777777" w:rsidR="00B5139D" w:rsidRDefault="00B5139D">
      <w:r>
        <w:separator/>
      </w:r>
    </w:p>
  </w:endnote>
  <w:endnote w:type="continuationSeparator" w:id="0">
    <w:p w14:paraId="1A78156B" w14:textId="77777777" w:rsidR="00B5139D" w:rsidRDefault="00B5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Yu Gothic;游ゴシック">
    <w:panose1 w:val="00000000000000000000"/>
    <w:charset w:val="80"/>
    <w:family w:val="roman"/>
    <w:notTrueType/>
    <w:pitch w:val="default"/>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H">
    <w:altName w:val="MS Gothic"/>
    <w:charset w:val="00"/>
    <w:family w:val="swiss"/>
    <w:pitch w:val="variable"/>
    <w:sig w:usb0="00000003" w:usb1="00000000" w:usb2="00000000" w:usb3="00000000" w:csb0="00000001" w:csb1="00000000"/>
  </w:font>
  <w:font w:name="VNI-Palatin">
    <w:charset w:val="00"/>
    <w:family w:val="auto"/>
    <w:pitch w:val="variable"/>
    <w:sig w:usb0="00000003" w:usb1="00000000" w:usb2="00000000" w:usb3="00000000" w:csb0="00000001" w:csb1="00000000"/>
  </w:font>
  <w:font w:name="Univers (WN)">
    <w:altName w:val="Arial"/>
    <w:charset w:val="00"/>
    <w:family w:val="auto"/>
    <w:pitch w:val="default"/>
  </w:font>
  <w:font w:name="Tahoma">
    <w:panose1 w:val="020B0604030504040204"/>
    <w:charset w:val="A3"/>
    <w:family w:val="swiss"/>
    <w:pitch w:val="variable"/>
    <w:sig w:usb0="E1002EFF" w:usb1="C000605B" w:usb2="00000029" w:usb3="00000000" w:csb0="000101FF" w:csb1="00000000"/>
  </w:font>
  <w:font w:name="VNI-Times">
    <w:altName w:val="Times New Roman"/>
    <w:charset w:val="00"/>
    <w:family w:val="auto"/>
    <w:pitch w:val="variable"/>
    <w:sig w:usb0="00000005" w:usb1="00000000" w:usb2="00000000" w:usb3="00000000" w:csb0="00000013" w:csb1="00000000"/>
  </w:font>
  <w:font w:name=".VnTime">
    <w:altName w:val="Arial"/>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I-Helve-Condense">
    <w:altName w:val="Times New Roman"/>
    <w:charset w:val="00"/>
    <w:family w:val="auto"/>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I-Korin">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TimesNewRomanPS-BoldMT">
    <w:altName w:val="Times New Roman"/>
    <w:charset w:val="00"/>
    <w:family w:val="roman"/>
    <w:pitch w:val="default"/>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871D" w14:textId="77777777" w:rsidR="00AB5C1E" w:rsidRDefault="006434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F1C09" w14:textId="77777777" w:rsidR="00AB5C1E" w:rsidRDefault="00AB5C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9767" w14:textId="77777777" w:rsidR="00AB5C1E" w:rsidRDefault="00AB5C1E">
    <w:pPr>
      <w:pStyle w:val="Footer"/>
    </w:pPr>
  </w:p>
  <w:p w14:paraId="0F2E405C" w14:textId="77777777" w:rsidR="00AB5C1E" w:rsidRDefault="00AB5C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E232E" w14:textId="77777777" w:rsidR="00B5139D" w:rsidRDefault="00B5139D">
      <w:r>
        <w:separator/>
      </w:r>
    </w:p>
  </w:footnote>
  <w:footnote w:type="continuationSeparator" w:id="0">
    <w:p w14:paraId="68CDDE92" w14:textId="77777777" w:rsidR="00B5139D" w:rsidRDefault="00B513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99FDD" w14:textId="77777777" w:rsidR="00AB5C1E" w:rsidRDefault="006434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126AAF2" w14:textId="77777777" w:rsidR="00AB5C1E" w:rsidRDefault="00AB5C1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9978"/>
      <w:docPartObj>
        <w:docPartGallery w:val="Page Numbers (Top of Page)"/>
        <w:docPartUnique/>
      </w:docPartObj>
    </w:sdtPr>
    <w:sdtEndPr>
      <w:rPr>
        <w:noProof/>
      </w:rPr>
    </w:sdtEndPr>
    <w:sdtContent>
      <w:p w14:paraId="7AC45A60" w14:textId="0FD40464" w:rsidR="00BA6FA5" w:rsidRDefault="00BA6FA5">
        <w:pPr>
          <w:pStyle w:val="Header"/>
          <w:jc w:val="center"/>
        </w:pPr>
        <w:r>
          <w:fldChar w:fldCharType="begin"/>
        </w:r>
        <w:r>
          <w:instrText xml:space="preserve"> PAGE   \* MERGEFORMAT </w:instrText>
        </w:r>
        <w:r>
          <w:fldChar w:fldCharType="separate"/>
        </w:r>
        <w:r w:rsidR="00E15A6B">
          <w:rPr>
            <w:noProof/>
          </w:rPr>
          <w:t>4</w:t>
        </w:r>
        <w:r>
          <w:rPr>
            <w:noProof/>
          </w:rPr>
          <w:fldChar w:fldCharType="end"/>
        </w:r>
      </w:p>
    </w:sdtContent>
  </w:sdt>
  <w:p w14:paraId="111C42E5" w14:textId="77777777" w:rsidR="00AB5C1E" w:rsidRDefault="00AB5C1E">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9405" w14:textId="2BE3EF1E" w:rsidR="00BA6FA5" w:rsidRDefault="00BA6FA5">
    <w:pPr>
      <w:pStyle w:val="Header"/>
      <w:jc w:val="center"/>
    </w:pPr>
  </w:p>
  <w:p w14:paraId="323C9B6F" w14:textId="392F950B" w:rsidR="00AB5C1E" w:rsidRDefault="00AB5C1E">
    <w:pPr>
      <w:pStyle w:val="Header"/>
      <w:rPr>
        <w:color w:val="FF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none"/>
      <w:suff w:val="nothing"/>
      <w:lvlText w:val=""/>
      <w:lvlJc w:val="left"/>
      <w:pPr>
        <w:ind w:left="0" w:firstLine="0"/>
      </w:pPr>
    </w:lvl>
    <w:lvl w:ilvl="1">
      <w:start w:val="1"/>
      <w:numFmt w:val="upperRoman"/>
      <w:suff w:val="space"/>
      <w:lvlText w:val="%2. "/>
      <w:lvlJc w:val="left"/>
      <w:pPr>
        <w:ind w:left="0" w:firstLine="0"/>
      </w:pPr>
    </w:lvl>
    <w:lvl w:ilvl="2">
      <w:start w:val="1"/>
      <w:numFmt w:val="decimal"/>
      <w:suff w:val="space"/>
      <w:lvlText w:val="%3. "/>
      <w:lvlJc w:val="left"/>
      <w:pPr>
        <w:ind w:left="270" w:firstLine="0"/>
      </w:pPr>
    </w:lvl>
    <w:lvl w:ilvl="3">
      <w:start w:val="1"/>
      <w:numFmt w:val="decimal"/>
      <w:pStyle w:val="Heading4"/>
      <w:suff w:val="space"/>
      <w:lvlText w:val="%3.%4. "/>
      <w:lvlJc w:val="left"/>
      <w:pPr>
        <w:ind w:left="0" w:firstLine="0"/>
      </w:pPr>
    </w:lvl>
    <w:lvl w:ilvl="4">
      <w:start w:val="1"/>
      <w:numFmt w:val="decimal"/>
      <w:pStyle w:val="Heading5"/>
      <w:suff w:val="space"/>
      <w:lvlText w:val="%3.%4.%5. "/>
      <w:lvlJc w:val="left"/>
      <w:pPr>
        <w:ind w:left="284" w:firstLine="0"/>
      </w:pPr>
    </w:lvl>
    <w:lvl w:ilvl="5">
      <w:start w:val="1"/>
      <w:numFmt w:val="lowerLetter"/>
      <w:pStyle w:val="Heading6"/>
      <w:suff w:val="space"/>
      <w:lvlText w:val="%6)"/>
      <w:lvlJc w:val="left"/>
      <w:pPr>
        <w:ind w:left="720" w:hanging="720"/>
      </w:pPr>
    </w:lvl>
    <w:lvl w:ilvl="6">
      <w:start w:val="1"/>
      <w:numFmt w:val="lowerRoman"/>
      <w:pStyle w:val="Heading7"/>
      <w:lvlText w:val="(%7)"/>
      <w:lvlJc w:val="left"/>
      <w:pPr>
        <w:tabs>
          <w:tab w:val="left" w:pos="0"/>
        </w:tabs>
        <w:ind w:left="1440" w:hanging="720"/>
      </w:pPr>
    </w:lvl>
    <w:lvl w:ilvl="7">
      <w:start w:val="1"/>
      <w:numFmt w:val="lowerLetter"/>
      <w:pStyle w:val="Heading8"/>
      <w:lvlText w:val="(%8)"/>
      <w:lvlJc w:val="left"/>
      <w:pPr>
        <w:tabs>
          <w:tab w:val="left" w:pos="0"/>
        </w:tabs>
        <w:ind w:left="2160" w:hanging="720"/>
      </w:pPr>
    </w:lvl>
    <w:lvl w:ilvl="8">
      <w:start w:val="1"/>
      <w:numFmt w:val="lowerRoman"/>
      <w:pStyle w:val="Heading9"/>
      <w:lvlText w:val="(%9)"/>
      <w:lvlJc w:val="left"/>
      <w:pPr>
        <w:tabs>
          <w:tab w:val="left" w:pos="0"/>
        </w:tabs>
        <w:ind w:left="2880" w:hanging="720"/>
      </w:pPr>
    </w:lvl>
  </w:abstractNum>
  <w:abstractNum w:abstractNumId="1" w15:restartNumberingAfterBreak="0">
    <w:nsid w:val="08624978"/>
    <w:multiLevelType w:val="multilevel"/>
    <w:tmpl w:val="0862497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99627D3"/>
    <w:multiLevelType w:val="singleLevel"/>
    <w:tmpl w:val="299627D3"/>
    <w:lvl w:ilvl="0">
      <w:start w:val="24"/>
      <w:numFmt w:val="bullet"/>
      <w:pStyle w:val="Style10"/>
      <w:lvlText w:val="-"/>
      <w:lvlJc w:val="left"/>
      <w:pPr>
        <w:tabs>
          <w:tab w:val="left" w:pos="1080"/>
        </w:tabs>
        <w:ind w:left="1080" w:hanging="360"/>
      </w:pPr>
      <w:rPr>
        <w:rFonts w:ascii="Times New Roman" w:hAnsi="Times New Roman" w:hint="default"/>
      </w:rPr>
    </w:lvl>
  </w:abstractNum>
  <w:abstractNum w:abstractNumId="3" w15:restartNumberingAfterBreak="0">
    <w:nsid w:val="393F6D42"/>
    <w:multiLevelType w:val="multilevel"/>
    <w:tmpl w:val="393F6D42"/>
    <w:lvl w:ilvl="0">
      <w:start w:val="1"/>
      <w:numFmt w:val="decimal"/>
      <w:lvlText w:val="%1."/>
      <w:lvlJc w:val="left"/>
      <w:pPr>
        <w:tabs>
          <w:tab w:val="left" w:pos="720"/>
        </w:tabs>
        <w:ind w:left="720" w:hanging="360"/>
      </w:pPr>
    </w:lvl>
    <w:lvl w:ilvl="1">
      <w:start w:val="1"/>
      <w:numFmt w:val="lowerLetter"/>
      <w:pStyle w:val="Style68"/>
      <w:lvlText w:val="%2."/>
      <w:lvlJc w:val="left"/>
      <w:pPr>
        <w:tabs>
          <w:tab w:val="left" w:pos="1440"/>
        </w:tabs>
        <w:ind w:left="1440" w:hanging="360"/>
      </w:pPr>
    </w:lvl>
    <w:lvl w:ilvl="2">
      <w:start w:val="1"/>
      <w:numFmt w:val="decimal"/>
      <w:pStyle w:val="Style69"/>
      <w:lvlText w:val="%3."/>
      <w:lvlJc w:val="left"/>
      <w:pPr>
        <w:tabs>
          <w:tab w:val="left" w:pos="1440"/>
        </w:tabs>
        <w:ind w:left="1440" w:hanging="360"/>
      </w:pPr>
      <w:rPr>
        <w:rFonts w:ascii="Times New Roman" w:eastAsia="Times New Roman" w:hAnsi="Times New Roman" w:cs="Times New Roman"/>
      </w:rPr>
    </w:lvl>
    <w:lvl w:ilvl="3">
      <w:start w:val="1"/>
      <w:numFmt w:val="bullet"/>
      <w:lvlText w:val="-"/>
      <w:lvlJc w:val="left"/>
      <w:pPr>
        <w:tabs>
          <w:tab w:val="left" w:pos="2877"/>
        </w:tabs>
        <w:ind w:left="2520" w:firstLine="0"/>
      </w:pPr>
      <w:rPr>
        <w:rFonts w:ascii="Times New Roman" w:hAnsi="Times New Roman" w:cs="Times New Roma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131458E"/>
    <w:multiLevelType w:val="singleLevel"/>
    <w:tmpl w:val="4131458E"/>
    <w:lvl w:ilvl="0">
      <w:start w:val="16"/>
      <w:numFmt w:val="bullet"/>
      <w:pStyle w:val="StyleStyle10Justified"/>
      <w:lvlText w:val="-"/>
      <w:lvlJc w:val="left"/>
      <w:pPr>
        <w:tabs>
          <w:tab w:val="left" w:pos="1069"/>
        </w:tabs>
        <w:ind w:left="1069" w:hanging="360"/>
      </w:pPr>
      <w:rPr>
        <w:rFonts w:ascii="Times New Roman" w:hAnsi="Times New Roman" w:hint="default"/>
      </w:rPr>
    </w:lvl>
  </w:abstractNum>
  <w:abstractNum w:abstractNumId="5" w15:restartNumberingAfterBreak="0">
    <w:nsid w:val="484B3B5F"/>
    <w:multiLevelType w:val="hybridMultilevel"/>
    <w:tmpl w:val="5F5CAAC0"/>
    <w:lvl w:ilvl="0" w:tplc="98AA1BF2">
      <w:numFmt w:val="bullet"/>
      <w:lvlText w:val="-"/>
      <w:lvlJc w:val="left"/>
      <w:pPr>
        <w:ind w:left="927" w:hanging="360"/>
      </w:pPr>
      <w:rPr>
        <w:rFonts w:ascii="Times New Roman" w:eastAsia="Yu Gothic;游ゴシック"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BAA77B6"/>
    <w:multiLevelType w:val="hybridMultilevel"/>
    <w:tmpl w:val="997CA83A"/>
    <w:lvl w:ilvl="0" w:tplc="040480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lvlOverride w:ilvl="0"/>
    <w:lvlOverride w:ilvl="1">
      <w:startOverride w:val="1"/>
    </w:lvlOverride>
    <w:lvlOverride w:ilvl="2">
      <w:startOverride w:val="1"/>
    </w:lvlOverride>
  </w:num>
  <w:num w:numId="5">
    <w:abstractNumId w:val="1"/>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au">
    <w15:presenceInfo w15:providerId="Windows Live" w15:userId="49e588243c3af4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5"/>
  <w:drawingGridVerticalSpacing w:val="3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1893"/>
    <w:rsid w:val="00001BE7"/>
    <w:rsid w:val="00001E39"/>
    <w:rsid w:val="0000278F"/>
    <w:rsid w:val="00003665"/>
    <w:rsid w:val="0000420C"/>
    <w:rsid w:val="00004E71"/>
    <w:rsid w:val="00004E9F"/>
    <w:rsid w:val="0000536C"/>
    <w:rsid w:val="000060C4"/>
    <w:rsid w:val="0000621B"/>
    <w:rsid w:val="0000701D"/>
    <w:rsid w:val="00010421"/>
    <w:rsid w:val="00011113"/>
    <w:rsid w:val="000116BE"/>
    <w:rsid w:val="00012BA2"/>
    <w:rsid w:val="000131A7"/>
    <w:rsid w:val="00014D60"/>
    <w:rsid w:val="000150A7"/>
    <w:rsid w:val="00015663"/>
    <w:rsid w:val="00017BF5"/>
    <w:rsid w:val="00020186"/>
    <w:rsid w:val="00020780"/>
    <w:rsid w:val="0002262F"/>
    <w:rsid w:val="00022D21"/>
    <w:rsid w:val="000234FB"/>
    <w:rsid w:val="00023B62"/>
    <w:rsid w:val="00024B49"/>
    <w:rsid w:val="00024DB9"/>
    <w:rsid w:val="0002592E"/>
    <w:rsid w:val="00025FD9"/>
    <w:rsid w:val="000261E9"/>
    <w:rsid w:val="0002725A"/>
    <w:rsid w:val="000301E4"/>
    <w:rsid w:val="000303AD"/>
    <w:rsid w:val="00030C90"/>
    <w:rsid w:val="00031742"/>
    <w:rsid w:val="00031A0A"/>
    <w:rsid w:val="00031E1E"/>
    <w:rsid w:val="000322F6"/>
    <w:rsid w:val="0003244C"/>
    <w:rsid w:val="000327D3"/>
    <w:rsid w:val="00032EF6"/>
    <w:rsid w:val="000340A6"/>
    <w:rsid w:val="000343D8"/>
    <w:rsid w:val="00035B20"/>
    <w:rsid w:val="00036568"/>
    <w:rsid w:val="00036B4C"/>
    <w:rsid w:val="0003763D"/>
    <w:rsid w:val="00037AF5"/>
    <w:rsid w:val="00037CF6"/>
    <w:rsid w:val="0004258C"/>
    <w:rsid w:val="000427BA"/>
    <w:rsid w:val="00042952"/>
    <w:rsid w:val="00042DB9"/>
    <w:rsid w:val="00043EFD"/>
    <w:rsid w:val="00044165"/>
    <w:rsid w:val="0004474D"/>
    <w:rsid w:val="00046AED"/>
    <w:rsid w:val="00047001"/>
    <w:rsid w:val="00047876"/>
    <w:rsid w:val="00047F5B"/>
    <w:rsid w:val="000502DC"/>
    <w:rsid w:val="0005074D"/>
    <w:rsid w:val="00050CB0"/>
    <w:rsid w:val="00052117"/>
    <w:rsid w:val="00053F04"/>
    <w:rsid w:val="00054DB4"/>
    <w:rsid w:val="00055741"/>
    <w:rsid w:val="00055FE4"/>
    <w:rsid w:val="00056388"/>
    <w:rsid w:val="00056EEC"/>
    <w:rsid w:val="00057A0C"/>
    <w:rsid w:val="00057F4D"/>
    <w:rsid w:val="00060614"/>
    <w:rsid w:val="00061660"/>
    <w:rsid w:val="0006356C"/>
    <w:rsid w:val="000636F0"/>
    <w:rsid w:val="00065929"/>
    <w:rsid w:val="000664D4"/>
    <w:rsid w:val="000668AC"/>
    <w:rsid w:val="00066B54"/>
    <w:rsid w:val="00066DB9"/>
    <w:rsid w:val="0006743E"/>
    <w:rsid w:val="00070C1C"/>
    <w:rsid w:val="00070EC6"/>
    <w:rsid w:val="00071187"/>
    <w:rsid w:val="00071B1A"/>
    <w:rsid w:val="000733CA"/>
    <w:rsid w:val="00073DA2"/>
    <w:rsid w:val="00073F25"/>
    <w:rsid w:val="00074FEC"/>
    <w:rsid w:val="0007532D"/>
    <w:rsid w:val="00075AE0"/>
    <w:rsid w:val="00076B97"/>
    <w:rsid w:val="000776AD"/>
    <w:rsid w:val="0007792E"/>
    <w:rsid w:val="00080917"/>
    <w:rsid w:val="00080BB9"/>
    <w:rsid w:val="00081649"/>
    <w:rsid w:val="000817BE"/>
    <w:rsid w:val="000817C9"/>
    <w:rsid w:val="00081B27"/>
    <w:rsid w:val="00081ED4"/>
    <w:rsid w:val="00083D41"/>
    <w:rsid w:val="000844C5"/>
    <w:rsid w:val="000845DF"/>
    <w:rsid w:val="0008475C"/>
    <w:rsid w:val="0008513F"/>
    <w:rsid w:val="0008550B"/>
    <w:rsid w:val="00086769"/>
    <w:rsid w:val="000867AC"/>
    <w:rsid w:val="000867CF"/>
    <w:rsid w:val="00090C3A"/>
    <w:rsid w:val="00090EEA"/>
    <w:rsid w:val="000919B2"/>
    <w:rsid w:val="0009207C"/>
    <w:rsid w:val="000933F3"/>
    <w:rsid w:val="00093DED"/>
    <w:rsid w:val="0009408E"/>
    <w:rsid w:val="00095F1A"/>
    <w:rsid w:val="000961F5"/>
    <w:rsid w:val="00096E40"/>
    <w:rsid w:val="00097A5E"/>
    <w:rsid w:val="000A00EB"/>
    <w:rsid w:val="000A0B65"/>
    <w:rsid w:val="000A1B0C"/>
    <w:rsid w:val="000A1F18"/>
    <w:rsid w:val="000A28CE"/>
    <w:rsid w:val="000A2AB8"/>
    <w:rsid w:val="000A305D"/>
    <w:rsid w:val="000A3BA8"/>
    <w:rsid w:val="000A4353"/>
    <w:rsid w:val="000A49DB"/>
    <w:rsid w:val="000A4AD8"/>
    <w:rsid w:val="000A5E36"/>
    <w:rsid w:val="000A7266"/>
    <w:rsid w:val="000B1353"/>
    <w:rsid w:val="000B1D4C"/>
    <w:rsid w:val="000B1DAF"/>
    <w:rsid w:val="000B2442"/>
    <w:rsid w:val="000B38C7"/>
    <w:rsid w:val="000B3B4C"/>
    <w:rsid w:val="000B3EA9"/>
    <w:rsid w:val="000B3F1D"/>
    <w:rsid w:val="000B4779"/>
    <w:rsid w:val="000B4BFD"/>
    <w:rsid w:val="000B52F2"/>
    <w:rsid w:val="000B5774"/>
    <w:rsid w:val="000B5EC0"/>
    <w:rsid w:val="000B68C8"/>
    <w:rsid w:val="000B702A"/>
    <w:rsid w:val="000B7B04"/>
    <w:rsid w:val="000B7C90"/>
    <w:rsid w:val="000C1AB7"/>
    <w:rsid w:val="000C2C0A"/>
    <w:rsid w:val="000C3B7B"/>
    <w:rsid w:val="000C3D51"/>
    <w:rsid w:val="000C48A5"/>
    <w:rsid w:val="000C6069"/>
    <w:rsid w:val="000C73A3"/>
    <w:rsid w:val="000C7D27"/>
    <w:rsid w:val="000D0DA3"/>
    <w:rsid w:val="000D1A7B"/>
    <w:rsid w:val="000D33DB"/>
    <w:rsid w:val="000D3A82"/>
    <w:rsid w:val="000D45A6"/>
    <w:rsid w:val="000D51B2"/>
    <w:rsid w:val="000D5B84"/>
    <w:rsid w:val="000D68EC"/>
    <w:rsid w:val="000E0099"/>
    <w:rsid w:val="000E0696"/>
    <w:rsid w:val="000E1150"/>
    <w:rsid w:val="000E256E"/>
    <w:rsid w:val="000E39D5"/>
    <w:rsid w:val="000E54D0"/>
    <w:rsid w:val="000E5C12"/>
    <w:rsid w:val="000E7817"/>
    <w:rsid w:val="000F1638"/>
    <w:rsid w:val="000F1689"/>
    <w:rsid w:val="000F176B"/>
    <w:rsid w:val="000F18C4"/>
    <w:rsid w:val="000F1E58"/>
    <w:rsid w:val="000F2002"/>
    <w:rsid w:val="000F3A7C"/>
    <w:rsid w:val="000F4097"/>
    <w:rsid w:val="000F448D"/>
    <w:rsid w:val="000F45A2"/>
    <w:rsid w:val="000F45F3"/>
    <w:rsid w:val="000F5D91"/>
    <w:rsid w:val="000F5FEB"/>
    <w:rsid w:val="000F65E4"/>
    <w:rsid w:val="00100B19"/>
    <w:rsid w:val="00100DA8"/>
    <w:rsid w:val="001023BE"/>
    <w:rsid w:val="00102C4F"/>
    <w:rsid w:val="00102F27"/>
    <w:rsid w:val="001041D3"/>
    <w:rsid w:val="001053CD"/>
    <w:rsid w:val="00105ACF"/>
    <w:rsid w:val="00105ED4"/>
    <w:rsid w:val="0010611F"/>
    <w:rsid w:val="001066FC"/>
    <w:rsid w:val="00110645"/>
    <w:rsid w:val="0011134A"/>
    <w:rsid w:val="0011145E"/>
    <w:rsid w:val="00113922"/>
    <w:rsid w:val="001147BB"/>
    <w:rsid w:val="00114ED8"/>
    <w:rsid w:val="001157A0"/>
    <w:rsid w:val="0011621E"/>
    <w:rsid w:val="001173F4"/>
    <w:rsid w:val="001207C5"/>
    <w:rsid w:val="00121366"/>
    <w:rsid w:val="00121575"/>
    <w:rsid w:val="00121A11"/>
    <w:rsid w:val="001240B6"/>
    <w:rsid w:val="00124CB6"/>
    <w:rsid w:val="001265E0"/>
    <w:rsid w:val="00127038"/>
    <w:rsid w:val="001275AF"/>
    <w:rsid w:val="00127853"/>
    <w:rsid w:val="00130121"/>
    <w:rsid w:val="00130DDF"/>
    <w:rsid w:val="001320D8"/>
    <w:rsid w:val="001326AC"/>
    <w:rsid w:val="00132B9E"/>
    <w:rsid w:val="00132F39"/>
    <w:rsid w:val="001330CB"/>
    <w:rsid w:val="00136087"/>
    <w:rsid w:val="001364B7"/>
    <w:rsid w:val="00136FD3"/>
    <w:rsid w:val="00137C1D"/>
    <w:rsid w:val="00137CAB"/>
    <w:rsid w:val="00137DF4"/>
    <w:rsid w:val="001401AC"/>
    <w:rsid w:val="00140473"/>
    <w:rsid w:val="00140536"/>
    <w:rsid w:val="00140627"/>
    <w:rsid w:val="00140B38"/>
    <w:rsid w:val="00141045"/>
    <w:rsid w:val="0014200F"/>
    <w:rsid w:val="001422FF"/>
    <w:rsid w:val="001423A8"/>
    <w:rsid w:val="0014243B"/>
    <w:rsid w:val="00143796"/>
    <w:rsid w:val="00143D23"/>
    <w:rsid w:val="00143DD5"/>
    <w:rsid w:val="00143E26"/>
    <w:rsid w:val="0014413F"/>
    <w:rsid w:val="001450B6"/>
    <w:rsid w:val="00145C63"/>
    <w:rsid w:val="00145C66"/>
    <w:rsid w:val="00145D9B"/>
    <w:rsid w:val="00146379"/>
    <w:rsid w:val="001474A5"/>
    <w:rsid w:val="00147C2A"/>
    <w:rsid w:val="00150C3E"/>
    <w:rsid w:val="001513EB"/>
    <w:rsid w:val="00151AC9"/>
    <w:rsid w:val="001539A6"/>
    <w:rsid w:val="00153A13"/>
    <w:rsid w:val="00153E25"/>
    <w:rsid w:val="00154739"/>
    <w:rsid w:val="0015473E"/>
    <w:rsid w:val="001548BB"/>
    <w:rsid w:val="00154E65"/>
    <w:rsid w:val="00154F0D"/>
    <w:rsid w:val="00155511"/>
    <w:rsid w:val="001558B4"/>
    <w:rsid w:val="00155B59"/>
    <w:rsid w:val="00156D46"/>
    <w:rsid w:val="00157A1D"/>
    <w:rsid w:val="00157E01"/>
    <w:rsid w:val="00160457"/>
    <w:rsid w:val="001612B4"/>
    <w:rsid w:val="00161370"/>
    <w:rsid w:val="001613EE"/>
    <w:rsid w:val="00162C94"/>
    <w:rsid w:val="00163ACE"/>
    <w:rsid w:val="001644BE"/>
    <w:rsid w:val="001644E1"/>
    <w:rsid w:val="0016499D"/>
    <w:rsid w:val="001652CC"/>
    <w:rsid w:val="00165F19"/>
    <w:rsid w:val="00170BF4"/>
    <w:rsid w:val="00171C36"/>
    <w:rsid w:val="00172110"/>
    <w:rsid w:val="00172853"/>
    <w:rsid w:val="00172903"/>
    <w:rsid w:val="00172CE4"/>
    <w:rsid w:val="00172CFC"/>
    <w:rsid w:val="00172DB3"/>
    <w:rsid w:val="00173047"/>
    <w:rsid w:val="00173ED8"/>
    <w:rsid w:val="0017428B"/>
    <w:rsid w:val="0017453B"/>
    <w:rsid w:val="0017594A"/>
    <w:rsid w:val="00176CB9"/>
    <w:rsid w:val="00180F8C"/>
    <w:rsid w:val="00181990"/>
    <w:rsid w:val="00184A6B"/>
    <w:rsid w:val="001851C9"/>
    <w:rsid w:val="00185964"/>
    <w:rsid w:val="00186011"/>
    <w:rsid w:val="001866F5"/>
    <w:rsid w:val="001877A9"/>
    <w:rsid w:val="00187C60"/>
    <w:rsid w:val="00190FE8"/>
    <w:rsid w:val="001915DF"/>
    <w:rsid w:val="00191B30"/>
    <w:rsid w:val="001932FA"/>
    <w:rsid w:val="00193BCB"/>
    <w:rsid w:val="00193FC8"/>
    <w:rsid w:val="0019404E"/>
    <w:rsid w:val="00194515"/>
    <w:rsid w:val="00195A55"/>
    <w:rsid w:val="00195FD8"/>
    <w:rsid w:val="00196169"/>
    <w:rsid w:val="0019619E"/>
    <w:rsid w:val="00196C1E"/>
    <w:rsid w:val="0019721D"/>
    <w:rsid w:val="001A03CF"/>
    <w:rsid w:val="001A2223"/>
    <w:rsid w:val="001A469F"/>
    <w:rsid w:val="001A584D"/>
    <w:rsid w:val="001A58DC"/>
    <w:rsid w:val="001A639B"/>
    <w:rsid w:val="001A6A59"/>
    <w:rsid w:val="001A7679"/>
    <w:rsid w:val="001A7860"/>
    <w:rsid w:val="001A7CD3"/>
    <w:rsid w:val="001B0B07"/>
    <w:rsid w:val="001B1694"/>
    <w:rsid w:val="001B193D"/>
    <w:rsid w:val="001B1EE0"/>
    <w:rsid w:val="001B20BF"/>
    <w:rsid w:val="001B304F"/>
    <w:rsid w:val="001B34A2"/>
    <w:rsid w:val="001B476D"/>
    <w:rsid w:val="001B5A55"/>
    <w:rsid w:val="001B6779"/>
    <w:rsid w:val="001B7804"/>
    <w:rsid w:val="001B79B9"/>
    <w:rsid w:val="001C173C"/>
    <w:rsid w:val="001C450D"/>
    <w:rsid w:val="001C5974"/>
    <w:rsid w:val="001C6020"/>
    <w:rsid w:val="001D0036"/>
    <w:rsid w:val="001D123E"/>
    <w:rsid w:val="001D34D4"/>
    <w:rsid w:val="001D38D1"/>
    <w:rsid w:val="001D3AF1"/>
    <w:rsid w:val="001D6692"/>
    <w:rsid w:val="001D69F8"/>
    <w:rsid w:val="001D7821"/>
    <w:rsid w:val="001D78E0"/>
    <w:rsid w:val="001E0F4F"/>
    <w:rsid w:val="001E19DD"/>
    <w:rsid w:val="001E1CD5"/>
    <w:rsid w:val="001E1EC0"/>
    <w:rsid w:val="001E3071"/>
    <w:rsid w:val="001E411C"/>
    <w:rsid w:val="001E455C"/>
    <w:rsid w:val="001E58E8"/>
    <w:rsid w:val="001E678B"/>
    <w:rsid w:val="001E6D9B"/>
    <w:rsid w:val="001E6EEB"/>
    <w:rsid w:val="001F02F6"/>
    <w:rsid w:val="001F1BC5"/>
    <w:rsid w:val="001F3E01"/>
    <w:rsid w:val="001F3F57"/>
    <w:rsid w:val="001F3F95"/>
    <w:rsid w:val="001F4DB3"/>
    <w:rsid w:val="001F5097"/>
    <w:rsid w:val="001F6356"/>
    <w:rsid w:val="001F6695"/>
    <w:rsid w:val="001F6816"/>
    <w:rsid w:val="001F69AC"/>
    <w:rsid w:val="00200272"/>
    <w:rsid w:val="0020090D"/>
    <w:rsid w:val="002017FB"/>
    <w:rsid w:val="00201F2D"/>
    <w:rsid w:val="00203605"/>
    <w:rsid w:val="002036D7"/>
    <w:rsid w:val="00204228"/>
    <w:rsid w:val="00205284"/>
    <w:rsid w:val="00205AB2"/>
    <w:rsid w:val="002062DD"/>
    <w:rsid w:val="00206BE0"/>
    <w:rsid w:val="002104B9"/>
    <w:rsid w:val="00210FAC"/>
    <w:rsid w:val="002111A1"/>
    <w:rsid w:val="00211334"/>
    <w:rsid w:val="00211B16"/>
    <w:rsid w:val="002131A8"/>
    <w:rsid w:val="00214177"/>
    <w:rsid w:val="0021437D"/>
    <w:rsid w:val="0021444E"/>
    <w:rsid w:val="0021448E"/>
    <w:rsid w:val="0021469C"/>
    <w:rsid w:val="00214A24"/>
    <w:rsid w:val="00215467"/>
    <w:rsid w:val="002154D8"/>
    <w:rsid w:val="00215A05"/>
    <w:rsid w:val="00215BA3"/>
    <w:rsid w:val="00216165"/>
    <w:rsid w:val="00216447"/>
    <w:rsid w:val="00217EFB"/>
    <w:rsid w:val="00217F3B"/>
    <w:rsid w:val="0022017E"/>
    <w:rsid w:val="00220DCD"/>
    <w:rsid w:val="002215F5"/>
    <w:rsid w:val="00221D96"/>
    <w:rsid w:val="0022202D"/>
    <w:rsid w:val="00224F04"/>
    <w:rsid w:val="002252E3"/>
    <w:rsid w:val="00225E20"/>
    <w:rsid w:val="00225E22"/>
    <w:rsid w:val="00226489"/>
    <w:rsid w:val="00226B98"/>
    <w:rsid w:val="00226EEE"/>
    <w:rsid w:val="00227A68"/>
    <w:rsid w:val="00227D96"/>
    <w:rsid w:val="00230E17"/>
    <w:rsid w:val="00232D79"/>
    <w:rsid w:val="00234197"/>
    <w:rsid w:val="0023572C"/>
    <w:rsid w:val="0023575B"/>
    <w:rsid w:val="0023636B"/>
    <w:rsid w:val="002369B9"/>
    <w:rsid w:val="00237917"/>
    <w:rsid w:val="00240765"/>
    <w:rsid w:val="002414D8"/>
    <w:rsid w:val="0024191D"/>
    <w:rsid w:val="00241EE1"/>
    <w:rsid w:val="0024231B"/>
    <w:rsid w:val="00243036"/>
    <w:rsid w:val="002438EA"/>
    <w:rsid w:val="00243C8D"/>
    <w:rsid w:val="002449FE"/>
    <w:rsid w:val="002458AC"/>
    <w:rsid w:val="002473D9"/>
    <w:rsid w:val="00247DB8"/>
    <w:rsid w:val="002509E8"/>
    <w:rsid w:val="00251858"/>
    <w:rsid w:val="00251A80"/>
    <w:rsid w:val="00251A8E"/>
    <w:rsid w:val="00252488"/>
    <w:rsid w:val="00253806"/>
    <w:rsid w:val="00254421"/>
    <w:rsid w:val="002554B8"/>
    <w:rsid w:val="00257CC9"/>
    <w:rsid w:val="002605B3"/>
    <w:rsid w:val="002607E7"/>
    <w:rsid w:val="00260D06"/>
    <w:rsid w:val="00260DAE"/>
    <w:rsid w:val="0026138E"/>
    <w:rsid w:val="00261B4D"/>
    <w:rsid w:val="002620E8"/>
    <w:rsid w:val="0026284A"/>
    <w:rsid w:val="002628E5"/>
    <w:rsid w:val="00263B00"/>
    <w:rsid w:val="00263C18"/>
    <w:rsid w:val="00263F1D"/>
    <w:rsid w:val="00265086"/>
    <w:rsid w:val="00265593"/>
    <w:rsid w:val="0026734C"/>
    <w:rsid w:val="00270375"/>
    <w:rsid w:val="00270FC6"/>
    <w:rsid w:val="00271A70"/>
    <w:rsid w:val="002730DE"/>
    <w:rsid w:val="0027313E"/>
    <w:rsid w:val="002732EF"/>
    <w:rsid w:val="00273396"/>
    <w:rsid w:val="002735E1"/>
    <w:rsid w:val="00273964"/>
    <w:rsid w:val="00273B58"/>
    <w:rsid w:val="00273F52"/>
    <w:rsid w:val="002744EC"/>
    <w:rsid w:val="00274708"/>
    <w:rsid w:val="0027477D"/>
    <w:rsid w:val="00275115"/>
    <w:rsid w:val="00276F03"/>
    <w:rsid w:val="00276FDC"/>
    <w:rsid w:val="00277809"/>
    <w:rsid w:val="002802D9"/>
    <w:rsid w:val="0028066A"/>
    <w:rsid w:val="00281A4E"/>
    <w:rsid w:val="00281D62"/>
    <w:rsid w:val="00282C0B"/>
    <w:rsid w:val="00283831"/>
    <w:rsid w:val="00283921"/>
    <w:rsid w:val="00283B32"/>
    <w:rsid w:val="002842B5"/>
    <w:rsid w:val="0028431D"/>
    <w:rsid w:val="0028605F"/>
    <w:rsid w:val="002863E3"/>
    <w:rsid w:val="002866B2"/>
    <w:rsid w:val="00286916"/>
    <w:rsid w:val="00290D84"/>
    <w:rsid w:val="002911C3"/>
    <w:rsid w:val="002917A2"/>
    <w:rsid w:val="00291D80"/>
    <w:rsid w:val="00293198"/>
    <w:rsid w:val="0029375B"/>
    <w:rsid w:val="002940A1"/>
    <w:rsid w:val="00294B4F"/>
    <w:rsid w:val="0029587F"/>
    <w:rsid w:val="0029595F"/>
    <w:rsid w:val="00295AAB"/>
    <w:rsid w:val="00297514"/>
    <w:rsid w:val="002A0D04"/>
    <w:rsid w:val="002A1552"/>
    <w:rsid w:val="002A23AE"/>
    <w:rsid w:val="002A2CA0"/>
    <w:rsid w:val="002A31BB"/>
    <w:rsid w:val="002A3C3D"/>
    <w:rsid w:val="002A3E0B"/>
    <w:rsid w:val="002A41E1"/>
    <w:rsid w:val="002A432D"/>
    <w:rsid w:val="002A5740"/>
    <w:rsid w:val="002A621F"/>
    <w:rsid w:val="002A6656"/>
    <w:rsid w:val="002A6DC2"/>
    <w:rsid w:val="002A6FC4"/>
    <w:rsid w:val="002A7939"/>
    <w:rsid w:val="002A7A03"/>
    <w:rsid w:val="002B1ACA"/>
    <w:rsid w:val="002B4A84"/>
    <w:rsid w:val="002B4ED7"/>
    <w:rsid w:val="002B53A3"/>
    <w:rsid w:val="002B5DC8"/>
    <w:rsid w:val="002B66EF"/>
    <w:rsid w:val="002B67AD"/>
    <w:rsid w:val="002B6B7E"/>
    <w:rsid w:val="002B75BE"/>
    <w:rsid w:val="002C05DA"/>
    <w:rsid w:val="002C0869"/>
    <w:rsid w:val="002C1E47"/>
    <w:rsid w:val="002C211A"/>
    <w:rsid w:val="002C2934"/>
    <w:rsid w:val="002C2C08"/>
    <w:rsid w:val="002C2FDF"/>
    <w:rsid w:val="002C4277"/>
    <w:rsid w:val="002C4AED"/>
    <w:rsid w:val="002C4FB9"/>
    <w:rsid w:val="002C59FC"/>
    <w:rsid w:val="002C6D6F"/>
    <w:rsid w:val="002C6F7A"/>
    <w:rsid w:val="002C727F"/>
    <w:rsid w:val="002D0217"/>
    <w:rsid w:val="002D1187"/>
    <w:rsid w:val="002D2014"/>
    <w:rsid w:val="002D24B2"/>
    <w:rsid w:val="002D2667"/>
    <w:rsid w:val="002D2ACE"/>
    <w:rsid w:val="002D4A1B"/>
    <w:rsid w:val="002D56A1"/>
    <w:rsid w:val="002D57D7"/>
    <w:rsid w:val="002D5D2C"/>
    <w:rsid w:val="002D60F9"/>
    <w:rsid w:val="002D62BE"/>
    <w:rsid w:val="002D6E65"/>
    <w:rsid w:val="002E01A0"/>
    <w:rsid w:val="002E2977"/>
    <w:rsid w:val="002E32E4"/>
    <w:rsid w:val="002E3AC2"/>
    <w:rsid w:val="002E44B3"/>
    <w:rsid w:val="002E4BE9"/>
    <w:rsid w:val="002E5300"/>
    <w:rsid w:val="002E5EE8"/>
    <w:rsid w:val="002E614D"/>
    <w:rsid w:val="002E68B8"/>
    <w:rsid w:val="002E7548"/>
    <w:rsid w:val="002E7C65"/>
    <w:rsid w:val="002F1A24"/>
    <w:rsid w:val="002F2313"/>
    <w:rsid w:val="002F2FEA"/>
    <w:rsid w:val="002F32B6"/>
    <w:rsid w:val="002F465E"/>
    <w:rsid w:val="002F5AF8"/>
    <w:rsid w:val="002F6A24"/>
    <w:rsid w:val="002F7368"/>
    <w:rsid w:val="002F79DC"/>
    <w:rsid w:val="003001DF"/>
    <w:rsid w:val="003003E6"/>
    <w:rsid w:val="003013B2"/>
    <w:rsid w:val="0030174E"/>
    <w:rsid w:val="003020AD"/>
    <w:rsid w:val="0030215D"/>
    <w:rsid w:val="0030233B"/>
    <w:rsid w:val="003040B0"/>
    <w:rsid w:val="003049B0"/>
    <w:rsid w:val="00304C16"/>
    <w:rsid w:val="00305BC3"/>
    <w:rsid w:val="00305D37"/>
    <w:rsid w:val="00307F2D"/>
    <w:rsid w:val="003101FE"/>
    <w:rsid w:val="0031021B"/>
    <w:rsid w:val="003112D5"/>
    <w:rsid w:val="00311C15"/>
    <w:rsid w:val="0031207F"/>
    <w:rsid w:val="00312160"/>
    <w:rsid w:val="00313981"/>
    <w:rsid w:val="003141B0"/>
    <w:rsid w:val="00314566"/>
    <w:rsid w:val="003147D8"/>
    <w:rsid w:val="0031480A"/>
    <w:rsid w:val="003151C8"/>
    <w:rsid w:val="0031660F"/>
    <w:rsid w:val="00316F57"/>
    <w:rsid w:val="003173C0"/>
    <w:rsid w:val="00320099"/>
    <w:rsid w:val="00320DC9"/>
    <w:rsid w:val="00320EB0"/>
    <w:rsid w:val="00320FCC"/>
    <w:rsid w:val="003212DA"/>
    <w:rsid w:val="00322F52"/>
    <w:rsid w:val="003234F2"/>
    <w:rsid w:val="003247A4"/>
    <w:rsid w:val="00324F36"/>
    <w:rsid w:val="00325F07"/>
    <w:rsid w:val="00327149"/>
    <w:rsid w:val="003311A2"/>
    <w:rsid w:val="0033149D"/>
    <w:rsid w:val="00331682"/>
    <w:rsid w:val="003330A6"/>
    <w:rsid w:val="00334311"/>
    <w:rsid w:val="00334EAB"/>
    <w:rsid w:val="00334F8F"/>
    <w:rsid w:val="003353D8"/>
    <w:rsid w:val="00335F76"/>
    <w:rsid w:val="0033613E"/>
    <w:rsid w:val="00336779"/>
    <w:rsid w:val="0033772F"/>
    <w:rsid w:val="0033797F"/>
    <w:rsid w:val="00342A2D"/>
    <w:rsid w:val="00343A3A"/>
    <w:rsid w:val="00343E28"/>
    <w:rsid w:val="00344105"/>
    <w:rsid w:val="0034454A"/>
    <w:rsid w:val="003458DF"/>
    <w:rsid w:val="00345BCC"/>
    <w:rsid w:val="00350983"/>
    <w:rsid w:val="00351453"/>
    <w:rsid w:val="003518EF"/>
    <w:rsid w:val="0035197D"/>
    <w:rsid w:val="00351FD4"/>
    <w:rsid w:val="003529A2"/>
    <w:rsid w:val="00352E27"/>
    <w:rsid w:val="0035388C"/>
    <w:rsid w:val="00353B6A"/>
    <w:rsid w:val="0035447C"/>
    <w:rsid w:val="003547B9"/>
    <w:rsid w:val="00354A41"/>
    <w:rsid w:val="00354CB1"/>
    <w:rsid w:val="0035596A"/>
    <w:rsid w:val="0035693F"/>
    <w:rsid w:val="00356A46"/>
    <w:rsid w:val="00357BD5"/>
    <w:rsid w:val="00357D03"/>
    <w:rsid w:val="00357EBA"/>
    <w:rsid w:val="00360B01"/>
    <w:rsid w:val="003615A3"/>
    <w:rsid w:val="00361920"/>
    <w:rsid w:val="0036206A"/>
    <w:rsid w:val="003628F7"/>
    <w:rsid w:val="00362998"/>
    <w:rsid w:val="00362D04"/>
    <w:rsid w:val="00363995"/>
    <w:rsid w:val="00364D48"/>
    <w:rsid w:val="00364EDD"/>
    <w:rsid w:val="0036506F"/>
    <w:rsid w:val="003650A3"/>
    <w:rsid w:val="00365DF3"/>
    <w:rsid w:val="00366876"/>
    <w:rsid w:val="003670D8"/>
    <w:rsid w:val="003673F3"/>
    <w:rsid w:val="003676C2"/>
    <w:rsid w:val="00371062"/>
    <w:rsid w:val="003710FD"/>
    <w:rsid w:val="00371C92"/>
    <w:rsid w:val="00372A61"/>
    <w:rsid w:val="003737F7"/>
    <w:rsid w:val="003744DC"/>
    <w:rsid w:val="00374A2A"/>
    <w:rsid w:val="00374A72"/>
    <w:rsid w:val="00374DE7"/>
    <w:rsid w:val="003752E2"/>
    <w:rsid w:val="00375A0A"/>
    <w:rsid w:val="00375BAB"/>
    <w:rsid w:val="0037630B"/>
    <w:rsid w:val="003763D2"/>
    <w:rsid w:val="00376F2A"/>
    <w:rsid w:val="00380C10"/>
    <w:rsid w:val="00380F67"/>
    <w:rsid w:val="0038132A"/>
    <w:rsid w:val="00381FA4"/>
    <w:rsid w:val="00382181"/>
    <w:rsid w:val="003822C6"/>
    <w:rsid w:val="00383C08"/>
    <w:rsid w:val="003843B9"/>
    <w:rsid w:val="0038474B"/>
    <w:rsid w:val="00384BD4"/>
    <w:rsid w:val="00385AF6"/>
    <w:rsid w:val="00385D98"/>
    <w:rsid w:val="003864CE"/>
    <w:rsid w:val="00386517"/>
    <w:rsid w:val="003870B9"/>
    <w:rsid w:val="00387293"/>
    <w:rsid w:val="00387C78"/>
    <w:rsid w:val="00387E7C"/>
    <w:rsid w:val="00390ABE"/>
    <w:rsid w:val="0039232A"/>
    <w:rsid w:val="00392AEE"/>
    <w:rsid w:val="003931BA"/>
    <w:rsid w:val="00393331"/>
    <w:rsid w:val="00395FBF"/>
    <w:rsid w:val="00396329"/>
    <w:rsid w:val="00396DAB"/>
    <w:rsid w:val="003A0E2A"/>
    <w:rsid w:val="003A1265"/>
    <w:rsid w:val="003A2952"/>
    <w:rsid w:val="003A3058"/>
    <w:rsid w:val="003A43D1"/>
    <w:rsid w:val="003A5EEA"/>
    <w:rsid w:val="003A6563"/>
    <w:rsid w:val="003A6596"/>
    <w:rsid w:val="003A664D"/>
    <w:rsid w:val="003A67D0"/>
    <w:rsid w:val="003A68DE"/>
    <w:rsid w:val="003A70D0"/>
    <w:rsid w:val="003A753D"/>
    <w:rsid w:val="003A7732"/>
    <w:rsid w:val="003A7E99"/>
    <w:rsid w:val="003B0537"/>
    <w:rsid w:val="003B0B40"/>
    <w:rsid w:val="003B17B3"/>
    <w:rsid w:val="003B1927"/>
    <w:rsid w:val="003B1D13"/>
    <w:rsid w:val="003B1D27"/>
    <w:rsid w:val="003B3530"/>
    <w:rsid w:val="003B3F33"/>
    <w:rsid w:val="003B5914"/>
    <w:rsid w:val="003B59BD"/>
    <w:rsid w:val="003B5B2A"/>
    <w:rsid w:val="003B79A7"/>
    <w:rsid w:val="003C02BC"/>
    <w:rsid w:val="003C071D"/>
    <w:rsid w:val="003C1A04"/>
    <w:rsid w:val="003C208B"/>
    <w:rsid w:val="003C4826"/>
    <w:rsid w:val="003C5FAF"/>
    <w:rsid w:val="003D08B6"/>
    <w:rsid w:val="003D09B4"/>
    <w:rsid w:val="003D18B5"/>
    <w:rsid w:val="003D1912"/>
    <w:rsid w:val="003D228B"/>
    <w:rsid w:val="003D2919"/>
    <w:rsid w:val="003D2DFD"/>
    <w:rsid w:val="003D3C05"/>
    <w:rsid w:val="003D3CE3"/>
    <w:rsid w:val="003D3D9B"/>
    <w:rsid w:val="003D44D7"/>
    <w:rsid w:val="003D4B9C"/>
    <w:rsid w:val="003D4BC4"/>
    <w:rsid w:val="003D61AF"/>
    <w:rsid w:val="003D64E8"/>
    <w:rsid w:val="003D7016"/>
    <w:rsid w:val="003D7EA7"/>
    <w:rsid w:val="003E0842"/>
    <w:rsid w:val="003E1029"/>
    <w:rsid w:val="003E1ECE"/>
    <w:rsid w:val="003E2A98"/>
    <w:rsid w:val="003E3041"/>
    <w:rsid w:val="003E3869"/>
    <w:rsid w:val="003E44CE"/>
    <w:rsid w:val="003E4B78"/>
    <w:rsid w:val="003E5848"/>
    <w:rsid w:val="003E5D31"/>
    <w:rsid w:val="003E63F6"/>
    <w:rsid w:val="003F0582"/>
    <w:rsid w:val="003F0BA3"/>
    <w:rsid w:val="003F198A"/>
    <w:rsid w:val="003F1AA8"/>
    <w:rsid w:val="003F20AF"/>
    <w:rsid w:val="003F26A5"/>
    <w:rsid w:val="003F3277"/>
    <w:rsid w:val="003F5BDD"/>
    <w:rsid w:val="003F62CB"/>
    <w:rsid w:val="003F74E0"/>
    <w:rsid w:val="0040030F"/>
    <w:rsid w:val="00402A78"/>
    <w:rsid w:val="00402E77"/>
    <w:rsid w:val="0040349E"/>
    <w:rsid w:val="004052A8"/>
    <w:rsid w:val="00407A4B"/>
    <w:rsid w:val="00410EE9"/>
    <w:rsid w:val="004122B8"/>
    <w:rsid w:val="004129B9"/>
    <w:rsid w:val="00412D57"/>
    <w:rsid w:val="004138B2"/>
    <w:rsid w:val="00413938"/>
    <w:rsid w:val="00413D26"/>
    <w:rsid w:val="004141C7"/>
    <w:rsid w:val="004141E3"/>
    <w:rsid w:val="00414A16"/>
    <w:rsid w:val="00415902"/>
    <w:rsid w:val="0041665D"/>
    <w:rsid w:val="004203FC"/>
    <w:rsid w:val="004210C3"/>
    <w:rsid w:val="00421EF8"/>
    <w:rsid w:val="0042209B"/>
    <w:rsid w:val="00422692"/>
    <w:rsid w:val="00422EE8"/>
    <w:rsid w:val="00422FC8"/>
    <w:rsid w:val="004258B9"/>
    <w:rsid w:val="00425D98"/>
    <w:rsid w:val="00425DFE"/>
    <w:rsid w:val="00426485"/>
    <w:rsid w:val="00426943"/>
    <w:rsid w:val="00427013"/>
    <w:rsid w:val="0042718D"/>
    <w:rsid w:val="00427657"/>
    <w:rsid w:val="004302A7"/>
    <w:rsid w:val="00431A97"/>
    <w:rsid w:val="00432229"/>
    <w:rsid w:val="00432F5C"/>
    <w:rsid w:val="00434F48"/>
    <w:rsid w:val="004357EC"/>
    <w:rsid w:val="00440DE4"/>
    <w:rsid w:val="004432EF"/>
    <w:rsid w:val="0044416E"/>
    <w:rsid w:val="00445215"/>
    <w:rsid w:val="00445645"/>
    <w:rsid w:val="0044612D"/>
    <w:rsid w:val="004475BA"/>
    <w:rsid w:val="004478BB"/>
    <w:rsid w:val="00447A0C"/>
    <w:rsid w:val="00447E03"/>
    <w:rsid w:val="00447EA3"/>
    <w:rsid w:val="00451176"/>
    <w:rsid w:val="004517EA"/>
    <w:rsid w:val="00451D12"/>
    <w:rsid w:val="0045225A"/>
    <w:rsid w:val="00452561"/>
    <w:rsid w:val="00455010"/>
    <w:rsid w:val="004555DF"/>
    <w:rsid w:val="0045567A"/>
    <w:rsid w:val="00455E43"/>
    <w:rsid w:val="004570BB"/>
    <w:rsid w:val="0045721F"/>
    <w:rsid w:val="00457A7C"/>
    <w:rsid w:val="0046001C"/>
    <w:rsid w:val="00460BB3"/>
    <w:rsid w:val="00461359"/>
    <w:rsid w:val="0046156D"/>
    <w:rsid w:val="00461974"/>
    <w:rsid w:val="00461D63"/>
    <w:rsid w:val="00462512"/>
    <w:rsid w:val="00462BC7"/>
    <w:rsid w:val="00463053"/>
    <w:rsid w:val="004634C4"/>
    <w:rsid w:val="0046367A"/>
    <w:rsid w:val="0046537D"/>
    <w:rsid w:val="00465840"/>
    <w:rsid w:val="00466925"/>
    <w:rsid w:val="004673A2"/>
    <w:rsid w:val="00470C35"/>
    <w:rsid w:val="00471372"/>
    <w:rsid w:val="00472409"/>
    <w:rsid w:val="00472EDA"/>
    <w:rsid w:val="00473471"/>
    <w:rsid w:val="00474C1D"/>
    <w:rsid w:val="00474F17"/>
    <w:rsid w:val="00475EFA"/>
    <w:rsid w:val="004764B9"/>
    <w:rsid w:val="00476916"/>
    <w:rsid w:val="00476B19"/>
    <w:rsid w:val="004773BD"/>
    <w:rsid w:val="00477828"/>
    <w:rsid w:val="00477A33"/>
    <w:rsid w:val="00477C3E"/>
    <w:rsid w:val="00480178"/>
    <w:rsid w:val="00480849"/>
    <w:rsid w:val="00481F36"/>
    <w:rsid w:val="00483B3A"/>
    <w:rsid w:val="00483FDA"/>
    <w:rsid w:val="00484B83"/>
    <w:rsid w:val="00484E1A"/>
    <w:rsid w:val="004854D5"/>
    <w:rsid w:val="0048632D"/>
    <w:rsid w:val="00486772"/>
    <w:rsid w:val="00487339"/>
    <w:rsid w:val="00487ADE"/>
    <w:rsid w:val="00491731"/>
    <w:rsid w:val="00491B11"/>
    <w:rsid w:val="004921A3"/>
    <w:rsid w:val="0049230F"/>
    <w:rsid w:val="004935F7"/>
    <w:rsid w:val="00493985"/>
    <w:rsid w:val="0049501B"/>
    <w:rsid w:val="00496AB5"/>
    <w:rsid w:val="00497134"/>
    <w:rsid w:val="00497617"/>
    <w:rsid w:val="00497AB6"/>
    <w:rsid w:val="00497C3A"/>
    <w:rsid w:val="004A1C3F"/>
    <w:rsid w:val="004A34ED"/>
    <w:rsid w:val="004A4F0C"/>
    <w:rsid w:val="004A5752"/>
    <w:rsid w:val="004A5926"/>
    <w:rsid w:val="004A64C6"/>
    <w:rsid w:val="004A6E99"/>
    <w:rsid w:val="004A74D8"/>
    <w:rsid w:val="004A7A98"/>
    <w:rsid w:val="004A7EEC"/>
    <w:rsid w:val="004B1997"/>
    <w:rsid w:val="004B381E"/>
    <w:rsid w:val="004B3C1D"/>
    <w:rsid w:val="004B3C38"/>
    <w:rsid w:val="004B545B"/>
    <w:rsid w:val="004B54F4"/>
    <w:rsid w:val="004B61BC"/>
    <w:rsid w:val="004B62BB"/>
    <w:rsid w:val="004B691E"/>
    <w:rsid w:val="004C00A2"/>
    <w:rsid w:val="004C018F"/>
    <w:rsid w:val="004C0667"/>
    <w:rsid w:val="004C1936"/>
    <w:rsid w:val="004C2565"/>
    <w:rsid w:val="004C287F"/>
    <w:rsid w:val="004C2EDF"/>
    <w:rsid w:val="004C3EBD"/>
    <w:rsid w:val="004C4790"/>
    <w:rsid w:val="004C5E40"/>
    <w:rsid w:val="004C5EB9"/>
    <w:rsid w:val="004C7278"/>
    <w:rsid w:val="004C7CB3"/>
    <w:rsid w:val="004C7CE5"/>
    <w:rsid w:val="004D0F70"/>
    <w:rsid w:val="004D29C4"/>
    <w:rsid w:val="004D3873"/>
    <w:rsid w:val="004D4659"/>
    <w:rsid w:val="004D49B6"/>
    <w:rsid w:val="004D4CAC"/>
    <w:rsid w:val="004D633F"/>
    <w:rsid w:val="004D76FA"/>
    <w:rsid w:val="004E0252"/>
    <w:rsid w:val="004E05A2"/>
    <w:rsid w:val="004E16CA"/>
    <w:rsid w:val="004E34AD"/>
    <w:rsid w:val="004E3789"/>
    <w:rsid w:val="004E425F"/>
    <w:rsid w:val="004E4553"/>
    <w:rsid w:val="004E46FB"/>
    <w:rsid w:val="004E4CAB"/>
    <w:rsid w:val="004E545D"/>
    <w:rsid w:val="004E5FBD"/>
    <w:rsid w:val="004E6ADF"/>
    <w:rsid w:val="004E77D0"/>
    <w:rsid w:val="004E7A41"/>
    <w:rsid w:val="004F0B48"/>
    <w:rsid w:val="004F0C45"/>
    <w:rsid w:val="004F1222"/>
    <w:rsid w:val="004F4056"/>
    <w:rsid w:val="004F51CB"/>
    <w:rsid w:val="004F5275"/>
    <w:rsid w:val="004F58DF"/>
    <w:rsid w:val="004F6211"/>
    <w:rsid w:val="004F6958"/>
    <w:rsid w:val="004F7250"/>
    <w:rsid w:val="004F7BDC"/>
    <w:rsid w:val="005000C0"/>
    <w:rsid w:val="00500333"/>
    <w:rsid w:val="0050086B"/>
    <w:rsid w:val="00503892"/>
    <w:rsid w:val="005045BD"/>
    <w:rsid w:val="005046B2"/>
    <w:rsid w:val="005048E5"/>
    <w:rsid w:val="0050505D"/>
    <w:rsid w:val="005104E7"/>
    <w:rsid w:val="00510C84"/>
    <w:rsid w:val="005125C7"/>
    <w:rsid w:val="005139D2"/>
    <w:rsid w:val="0051477F"/>
    <w:rsid w:val="0051480C"/>
    <w:rsid w:val="00514D19"/>
    <w:rsid w:val="00514E05"/>
    <w:rsid w:val="00516BD0"/>
    <w:rsid w:val="00517127"/>
    <w:rsid w:val="00517240"/>
    <w:rsid w:val="005173DA"/>
    <w:rsid w:val="00517A6F"/>
    <w:rsid w:val="00517DC4"/>
    <w:rsid w:val="00517EC4"/>
    <w:rsid w:val="005209DD"/>
    <w:rsid w:val="00520D19"/>
    <w:rsid w:val="00521D1E"/>
    <w:rsid w:val="005231F6"/>
    <w:rsid w:val="00524DE9"/>
    <w:rsid w:val="00525302"/>
    <w:rsid w:val="00526653"/>
    <w:rsid w:val="0052731D"/>
    <w:rsid w:val="0052770E"/>
    <w:rsid w:val="00531E82"/>
    <w:rsid w:val="00531FFC"/>
    <w:rsid w:val="00532433"/>
    <w:rsid w:val="00533838"/>
    <w:rsid w:val="00537C09"/>
    <w:rsid w:val="00537DF5"/>
    <w:rsid w:val="00542892"/>
    <w:rsid w:val="00543550"/>
    <w:rsid w:val="005439F2"/>
    <w:rsid w:val="00543C64"/>
    <w:rsid w:val="005441F2"/>
    <w:rsid w:val="005445EF"/>
    <w:rsid w:val="00544F64"/>
    <w:rsid w:val="005451C3"/>
    <w:rsid w:val="00545927"/>
    <w:rsid w:val="00546110"/>
    <w:rsid w:val="00546E14"/>
    <w:rsid w:val="00547DF5"/>
    <w:rsid w:val="005503CF"/>
    <w:rsid w:val="00550609"/>
    <w:rsid w:val="00550C1D"/>
    <w:rsid w:val="00550F74"/>
    <w:rsid w:val="00551120"/>
    <w:rsid w:val="00551537"/>
    <w:rsid w:val="005517EB"/>
    <w:rsid w:val="00552AFC"/>
    <w:rsid w:val="00552E21"/>
    <w:rsid w:val="00553CA8"/>
    <w:rsid w:val="00554BB7"/>
    <w:rsid w:val="005560A5"/>
    <w:rsid w:val="00556196"/>
    <w:rsid w:val="005565D8"/>
    <w:rsid w:val="00556A37"/>
    <w:rsid w:val="00557A9B"/>
    <w:rsid w:val="00557FA8"/>
    <w:rsid w:val="0056354D"/>
    <w:rsid w:val="00563B49"/>
    <w:rsid w:val="00563C9E"/>
    <w:rsid w:val="00563D91"/>
    <w:rsid w:val="005646CA"/>
    <w:rsid w:val="00565344"/>
    <w:rsid w:val="005664D7"/>
    <w:rsid w:val="00567B93"/>
    <w:rsid w:val="00567FC9"/>
    <w:rsid w:val="005700EB"/>
    <w:rsid w:val="005719BF"/>
    <w:rsid w:val="0057217D"/>
    <w:rsid w:val="0057271A"/>
    <w:rsid w:val="00573712"/>
    <w:rsid w:val="0057391D"/>
    <w:rsid w:val="00573C5F"/>
    <w:rsid w:val="005759E1"/>
    <w:rsid w:val="005800C8"/>
    <w:rsid w:val="00581596"/>
    <w:rsid w:val="005820D9"/>
    <w:rsid w:val="00582144"/>
    <w:rsid w:val="00582299"/>
    <w:rsid w:val="0058234D"/>
    <w:rsid w:val="0058339A"/>
    <w:rsid w:val="005839B7"/>
    <w:rsid w:val="005839DE"/>
    <w:rsid w:val="00583E25"/>
    <w:rsid w:val="005841B3"/>
    <w:rsid w:val="0058471A"/>
    <w:rsid w:val="00584CD7"/>
    <w:rsid w:val="0058500F"/>
    <w:rsid w:val="0058529F"/>
    <w:rsid w:val="005855FF"/>
    <w:rsid w:val="00585FDC"/>
    <w:rsid w:val="00586CE6"/>
    <w:rsid w:val="0058799B"/>
    <w:rsid w:val="00590012"/>
    <w:rsid w:val="005903C2"/>
    <w:rsid w:val="00590E1E"/>
    <w:rsid w:val="00590E48"/>
    <w:rsid w:val="00591CEC"/>
    <w:rsid w:val="00591EA2"/>
    <w:rsid w:val="005930CA"/>
    <w:rsid w:val="00593C04"/>
    <w:rsid w:val="00593E28"/>
    <w:rsid w:val="005943EB"/>
    <w:rsid w:val="00594A29"/>
    <w:rsid w:val="00595851"/>
    <w:rsid w:val="00596156"/>
    <w:rsid w:val="00597424"/>
    <w:rsid w:val="00597E43"/>
    <w:rsid w:val="00597FB8"/>
    <w:rsid w:val="005A061D"/>
    <w:rsid w:val="005A098A"/>
    <w:rsid w:val="005A0DF9"/>
    <w:rsid w:val="005A1902"/>
    <w:rsid w:val="005A208D"/>
    <w:rsid w:val="005A2EF0"/>
    <w:rsid w:val="005A36D2"/>
    <w:rsid w:val="005A47BF"/>
    <w:rsid w:val="005A4882"/>
    <w:rsid w:val="005A4A42"/>
    <w:rsid w:val="005A5035"/>
    <w:rsid w:val="005A5AF1"/>
    <w:rsid w:val="005A5CB3"/>
    <w:rsid w:val="005B0088"/>
    <w:rsid w:val="005B0D85"/>
    <w:rsid w:val="005B1324"/>
    <w:rsid w:val="005B149B"/>
    <w:rsid w:val="005B2243"/>
    <w:rsid w:val="005B2303"/>
    <w:rsid w:val="005B2943"/>
    <w:rsid w:val="005B31A6"/>
    <w:rsid w:val="005B32B0"/>
    <w:rsid w:val="005B4E21"/>
    <w:rsid w:val="005B6AB8"/>
    <w:rsid w:val="005B72FB"/>
    <w:rsid w:val="005B7E00"/>
    <w:rsid w:val="005C0238"/>
    <w:rsid w:val="005C2325"/>
    <w:rsid w:val="005C3698"/>
    <w:rsid w:val="005C3834"/>
    <w:rsid w:val="005C3BA4"/>
    <w:rsid w:val="005C3BD4"/>
    <w:rsid w:val="005C3EBA"/>
    <w:rsid w:val="005C4810"/>
    <w:rsid w:val="005C4EC2"/>
    <w:rsid w:val="005C57A4"/>
    <w:rsid w:val="005C640F"/>
    <w:rsid w:val="005C7557"/>
    <w:rsid w:val="005C7E25"/>
    <w:rsid w:val="005D0092"/>
    <w:rsid w:val="005D2E72"/>
    <w:rsid w:val="005D46B2"/>
    <w:rsid w:val="005D559B"/>
    <w:rsid w:val="005D609D"/>
    <w:rsid w:val="005D6CF0"/>
    <w:rsid w:val="005D79D5"/>
    <w:rsid w:val="005E00C7"/>
    <w:rsid w:val="005E25B7"/>
    <w:rsid w:val="005E3244"/>
    <w:rsid w:val="005E34E5"/>
    <w:rsid w:val="005E4999"/>
    <w:rsid w:val="005E49B2"/>
    <w:rsid w:val="005E4B06"/>
    <w:rsid w:val="005E501C"/>
    <w:rsid w:val="005E512E"/>
    <w:rsid w:val="005E5DFD"/>
    <w:rsid w:val="005E658D"/>
    <w:rsid w:val="005E7248"/>
    <w:rsid w:val="005E7269"/>
    <w:rsid w:val="005E79EA"/>
    <w:rsid w:val="005F094B"/>
    <w:rsid w:val="005F1706"/>
    <w:rsid w:val="005F208B"/>
    <w:rsid w:val="005F22B9"/>
    <w:rsid w:val="005F2418"/>
    <w:rsid w:val="005F2EC7"/>
    <w:rsid w:val="005F314A"/>
    <w:rsid w:val="005F3324"/>
    <w:rsid w:val="005F57E2"/>
    <w:rsid w:val="005F7D4D"/>
    <w:rsid w:val="00600709"/>
    <w:rsid w:val="00600B5D"/>
    <w:rsid w:val="00602B8E"/>
    <w:rsid w:val="00602C3E"/>
    <w:rsid w:val="00603BCB"/>
    <w:rsid w:val="00603E2D"/>
    <w:rsid w:val="00603ECB"/>
    <w:rsid w:val="00604BEF"/>
    <w:rsid w:val="00605224"/>
    <w:rsid w:val="00605DF3"/>
    <w:rsid w:val="00605E82"/>
    <w:rsid w:val="00606D12"/>
    <w:rsid w:val="0060761C"/>
    <w:rsid w:val="0061075A"/>
    <w:rsid w:val="00610C4A"/>
    <w:rsid w:val="00613BD2"/>
    <w:rsid w:val="00614BFF"/>
    <w:rsid w:val="00615213"/>
    <w:rsid w:val="00615456"/>
    <w:rsid w:val="00615A4E"/>
    <w:rsid w:val="00616054"/>
    <w:rsid w:val="00617D1F"/>
    <w:rsid w:val="00620687"/>
    <w:rsid w:val="00620B8B"/>
    <w:rsid w:val="006218BF"/>
    <w:rsid w:val="006218C1"/>
    <w:rsid w:val="00621D03"/>
    <w:rsid w:val="00624FC4"/>
    <w:rsid w:val="00625496"/>
    <w:rsid w:val="0062579A"/>
    <w:rsid w:val="00626D73"/>
    <w:rsid w:val="0062742B"/>
    <w:rsid w:val="00627483"/>
    <w:rsid w:val="00627494"/>
    <w:rsid w:val="006275F8"/>
    <w:rsid w:val="0063014D"/>
    <w:rsid w:val="00630DFC"/>
    <w:rsid w:val="00631F02"/>
    <w:rsid w:val="0063227C"/>
    <w:rsid w:val="006325CF"/>
    <w:rsid w:val="00632B8C"/>
    <w:rsid w:val="00632E32"/>
    <w:rsid w:val="006331C8"/>
    <w:rsid w:val="00633BA9"/>
    <w:rsid w:val="0063421A"/>
    <w:rsid w:val="006347E4"/>
    <w:rsid w:val="006351F7"/>
    <w:rsid w:val="00636383"/>
    <w:rsid w:val="006363D1"/>
    <w:rsid w:val="00636A37"/>
    <w:rsid w:val="00636D02"/>
    <w:rsid w:val="00636F33"/>
    <w:rsid w:val="006370BB"/>
    <w:rsid w:val="006377B2"/>
    <w:rsid w:val="00637A2B"/>
    <w:rsid w:val="0064029E"/>
    <w:rsid w:val="00640396"/>
    <w:rsid w:val="00640653"/>
    <w:rsid w:val="00640F47"/>
    <w:rsid w:val="006411DD"/>
    <w:rsid w:val="006416E6"/>
    <w:rsid w:val="00641D90"/>
    <w:rsid w:val="00642065"/>
    <w:rsid w:val="00642F29"/>
    <w:rsid w:val="006434E9"/>
    <w:rsid w:val="00643B52"/>
    <w:rsid w:val="0064403D"/>
    <w:rsid w:val="00645EFB"/>
    <w:rsid w:val="00646DBC"/>
    <w:rsid w:val="00647E6A"/>
    <w:rsid w:val="0065153F"/>
    <w:rsid w:val="00652B6C"/>
    <w:rsid w:val="006531A8"/>
    <w:rsid w:val="00653C6B"/>
    <w:rsid w:val="0065547E"/>
    <w:rsid w:val="00655F80"/>
    <w:rsid w:val="00656871"/>
    <w:rsid w:val="00656C38"/>
    <w:rsid w:val="00660801"/>
    <w:rsid w:val="00660A30"/>
    <w:rsid w:val="006614AA"/>
    <w:rsid w:val="0066235D"/>
    <w:rsid w:val="00662744"/>
    <w:rsid w:val="006629A9"/>
    <w:rsid w:val="006638EE"/>
    <w:rsid w:val="00663C22"/>
    <w:rsid w:val="00666772"/>
    <w:rsid w:val="00666BF5"/>
    <w:rsid w:val="00666F84"/>
    <w:rsid w:val="00671102"/>
    <w:rsid w:val="006722FA"/>
    <w:rsid w:val="00672548"/>
    <w:rsid w:val="00672829"/>
    <w:rsid w:val="0067387D"/>
    <w:rsid w:val="006744FB"/>
    <w:rsid w:val="006752E7"/>
    <w:rsid w:val="0067538E"/>
    <w:rsid w:val="00675C74"/>
    <w:rsid w:val="00676837"/>
    <w:rsid w:val="00677AEB"/>
    <w:rsid w:val="00681311"/>
    <w:rsid w:val="00682A20"/>
    <w:rsid w:val="00683F66"/>
    <w:rsid w:val="0068486C"/>
    <w:rsid w:val="00684B0A"/>
    <w:rsid w:val="006869A7"/>
    <w:rsid w:val="00687931"/>
    <w:rsid w:val="006879D6"/>
    <w:rsid w:val="00687FE0"/>
    <w:rsid w:val="00690C34"/>
    <w:rsid w:val="0069134D"/>
    <w:rsid w:val="00691542"/>
    <w:rsid w:val="0069268A"/>
    <w:rsid w:val="00693646"/>
    <w:rsid w:val="00694C66"/>
    <w:rsid w:val="006953E3"/>
    <w:rsid w:val="006960A2"/>
    <w:rsid w:val="00696435"/>
    <w:rsid w:val="006A00B1"/>
    <w:rsid w:val="006A0A5F"/>
    <w:rsid w:val="006A0BEF"/>
    <w:rsid w:val="006A122D"/>
    <w:rsid w:val="006A142E"/>
    <w:rsid w:val="006A1EDC"/>
    <w:rsid w:val="006A2DED"/>
    <w:rsid w:val="006A3153"/>
    <w:rsid w:val="006A3857"/>
    <w:rsid w:val="006A4357"/>
    <w:rsid w:val="006A4BFB"/>
    <w:rsid w:val="006A6329"/>
    <w:rsid w:val="006A635A"/>
    <w:rsid w:val="006A6D70"/>
    <w:rsid w:val="006B0154"/>
    <w:rsid w:val="006B0C7A"/>
    <w:rsid w:val="006B1EA8"/>
    <w:rsid w:val="006B30B9"/>
    <w:rsid w:val="006B44AF"/>
    <w:rsid w:val="006B50C6"/>
    <w:rsid w:val="006B599F"/>
    <w:rsid w:val="006B65DA"/>
    <w:rsid w:val="006B7841"/>
    <w:rsid w:val="006C0E1B"/>
    <w:rsid w:val="006C0E9C"/>
    <w:rsid w:val="006C12A0"/>
    <w:rsid w:val="006C15DB"/>
    <w:rsid w:val="006C15F5"/>
    <w:rsid w:val="006C1BEB"/>
    <w:rsid w:val="006C27C4"/>
    <w:rsid w:val="006C2C4E"/>
    <w:rsid w:val="006C30DE"/>
    <w:rsid w:val="006C3811"/>
    <w:rsid w:val="006C40A0"/>
    <w:rsid w:val="006C4EE1"/>
    <w:rsid w:val="006C5188"/>
    <w:rsid w:val="006C5E0B"/>
    <w:rsid w:val="006C757F"/>
    <w:rsid w:val="006C797D"/>
    <w:rsid w:val="006C7DE5"/>
    <w:rsid w:val="006D0242"/>
    <w:rsid w:val="006D2C5C"/>
    <w:rsid w:val="006D3D89"/>
    <w:rsid w:val="006D5C15"/>
    <w:rsid w:val="006D6946"/>
    <w:rsid w:val="006D74B4"/>
    <w:rsid w:val="006E0AFE"/>
    <w:rsid w:val="006E1647"/>
    <w:rsid w:val="006E21FC"/>
    <w:rsid w:val="006E2472"/>
    <w:rsid w:val="006E2ED8"/>
    <w:rsid w:val="006E4532"/>
    <w:rsid w:val="006E5A0E"/>
    <w:rsid w:val="006F1A06"/>
    <w:rsid w:val="006F34F0"/>
    <w:rsid w:val="006F39C9"/>
    <w:rsid w:val="006F3EB4"/>
    <w:rsid w:val="006F5818"/>
    <w:rsid w:val="006F5E08"/>
    <w:rsid w:val="006F5F4B"/>
    <w:rsid w:val="006F6A4D"/>
    <w:rsid w:val="007003FD"/>
    <w:rsid w:val="00700675"/>
    <w:rsid w:val="0070077F"/>
    <w:rsid w:val="00700956"/>
    <w:rsid w:val="00700BD6"/>
    <w:rsid w:val="007024F0"/>
    <w:rsid w:val="007028EC"/>
    <w:rsid w:val="00703395"/>
    <w:rsid w:val="00703F6D"/>
    <w:rsid w:val="0070427E"/>
    <w:rsid w:val="0070463D"/>
    <w:rsid w:val="007046E8"/>
    <w:rsid w:val="007049DE"/>
    <w:rsid w:val="00706891"/>
    <w:rsid w:val="00710B9A"/>
    <w:rsid w:val="00711460"/>
    <w:rsid w:val="0071209E"/>
    <w:rsid w:val="007121A6"/>
    <w:rsid w:val="00712682"/>
    <w:rsid w:val="0071293E"/>
    <w:rsid w:val="007154A4"/>
    <w:rsid w:val="00715E1F"/>
    <w:rsid w:val="007205E8"/>
    <w:rsid w:val="00720A32"/>
    <w:rsid w:val="00720E0D"/>
    <w:rsid w:val="00721ED6"/>
    <w:rsid w:val="00722587"/>
    <w:rsid w:val="0072284E"/>
    <w:rsid w:val="0072311A"/>
    <w:rsid w:val="00723C14"/>
    <w:rsid w:val="00724D82"/>
    <w:rsid w:val="0072527B"/>
    <w:rsid w:val="007267F8"/>
    <w:rsid w:val="007300A7"/>
    <w:rsid w:val="00730ADC"/>
    <w:rsid w:val="00730DC1"/>
    <w:rsid w:val="00734636"/>
    <w:rsid w:val="0073486E"/>
    <w:rsid w:val="00734970"/>
    <w:rsid w:val="007352ED"/>
    <w:rsid w:val="007355AB"/>
    <w:rsid w:val="00735F8E"/>
    <w:rsid w:val="00736481"/>
    <w:rsid w:val="00736976"/>
    <w:rsid w:val="00737970"/>
    <w:rsid w:val="00737AB5"/>
    <w:rsid w:val="00737F6C"/>
    <w:rsid w:val="00740DEB"/>
    <w:rsid w:val="00740EED"/>
    <w:rsid w:val="00740F78"/>
    <w:rsid w:val="00741423"/>
    <w:rsid w:val="0074199A"/>
    <w:rsid w:val="00742397"/>
    <w:rsid w:val="007426E1"/>
    <w:rsid w:val="00743191"/>
    <w:rsid w:val="007434EF"/>
    <w:rsid w:val="007437BA"/>
    <w:rsid w:val="007440FB"/>
    <w:rsid w:val="00744C25"/>
    <w:rsid w:val="007457E2"/>
    <w:rsid w:val="00745949"/>
    <w:rsid w:val="00745E8B"/>
    <w:rsid w:val="00747EB2"/>
    <w:rsid w:val="00750D63"/>
    <w:rsid w:val="00750ED3"/>
    <w:rsid w:val="00751332"/>
    <w:rsid w:val="0075174D"/>
    <w:rsid w:val="00751895"/>
    <w:rsid w:val="007524BC"/>
    <w:rsid w:val="007527E8"/>
    <w:rsid w:val="007529E0"/>
    <w:rsid w:val="007534D4"/>
    <w:rsid w:val="0075369A"/>
    <w:rsid w:val="0075407A"/>
    <w:rsid w:val="007541C3"/>
    <w:rsid w:val="0075595A"/>
    <w:rsid w:val="00755B17"/>
    <w:rsid w:val="00755C3E"/>
    <w:rsid w:val="00755F9E"/>
    <w:rsid w:val="00756C3E"/>
    <w:rsid w:val="00756D35"/>
    <w:rsid w:val="007605E0"/>
    <w:rsid w:val="00760F4B"/>
    <w:rsid w:val="00762BEF"/>
    <w:rsid w:val="00762E10"/>
    <w:rsid w:val="0076306C"/>
    <w:rsid w:val="007634A3"/>
    <w:rsid w:val="00764C39"/>
    <w:rsid w:val="0076527F"/>
    <w:rsid w:val="007653CF"/>
    <w:rsid w:val="00765C91"/>
    <w:rsid w:val="00766436"/>
    <w:rsid w:val="00766A5F"/>
    <w:rsid w:val="00766DD0"/>
    <w:rsid w:val="00767BD3"/>
    <w:rsid w:val="0077034F"/>
    <w:rsid w:val="00770356"/>
    <w:rsid w:val="00770EF9"/>
    <w:rsid w:val="00770FA3"/>
    <w:rsid w:val="00771504"/>
    <w:rsid w:val="00771AFE"/>
    <w:rsid w:val="007721B4"/>
    <w:rsid w:val="00772702"/>
    <w:rsid w:val="007745DC"/>
    <w:rsid w:val="0077493C"/>
    <w:rsid w:val="00774B35"/>
    <w:rsid w:val="00774FBE"/>
    <w:rsid w:val="007753E9"/>
    <w:rsid w:val="0077656B"/>
    <w:rsid w:val="007769F8"/>
    <w:rsid w:val="0078035F"/>
    <w:rsid w:val="0078170C"/>
    <w:rsid w:val="007817CD"/>
    <w:rsid w:val="00781DE3"/>
    <w:rsid w:val="00782845"/>
    <w:rsid w:val="0078309E"/>
    <w:rsid w:val="00784780"/>
    <w:rsid w:val="0078496A"/>
    <w:rsid w:val="007851BA"/>
    <w:rsid w:val="007861DC"/>
    <w:rsid w:val="00787AAF"/>
    <w:rsid w:val="0079195E"/>
    <w:rsid w:val="00791E69"/>
    <w:rsid w:val="0079250F"/>
    <w:rsid w:val="00793B3A"/>
    <w:rsid w:val="007A0EDE"/>
    <w:rsid w:val="007A16E2"/>
    <w:rsid w:val="007A32CC"/>
    <w:rsid w:val="007A40F4"/>
    <w:rsid w:val="007A4112"/>
    <w:rsid w:val="007A41D4"/>
    <w:rsid w:val="007A67DB"/>
    <w:rsid w:val="007A7202"/>
    <w:rsid w:val="007A78CA"/>
    <w:rsid w:val="007A7A60"/>
    <w:rsid w:val="007B0375"/>
    <w:rsid w:val="007B04C7"/>
    <w:rsid w:val="007B082E"/>
    <w:rsid w:val="007B180C"/>
    <w:rsid w:val="007B1A5F"/>
    <w:rsid w:val="007B216B"/>
    <w:rsid w:val="007B2852"/>
    <w:rsid w:val="007B32A5"/>
    <w:rsid w:val="007B365B"/>
    <w:rsid w:val="007B39BB"/>
    <w:rsid w:val="007B39F2"/>
    <w:rsid w:val="007B3DCB"/>
    <w:rsid w:val="007B4B60"/>
    <w:rsid w:val="007B607D"/>
    <w:rsid w:val="007B72E9"/>
    <w:rsid w:val="007C04B0"/>
    <w:rsid w:val="007C0726"/>
    <w:rsid w:val="007C1285"/>
    <w:rsid w:val="007C1611"/>
    <w:rsid w:val="007C2AC7"/>
    <w:rsid w:val="007C2C34"/>
    <w:rsid w:val="007C4284"/>
    <w:rsid w:val="007C4B6F"/>
    <w:rsid w:val="007C5208"/>
    <w:rsid w:val="007C5308"/>
    <w:rsid w:val="007C54DE"/>
    <w:rsid w:val="007C5BA2"/>
    <w:rsid w:val="007C5CD7"/>
    <w:rsid w:val="007C642C"/>
    <w:rsid w:val="007C6B7C"/>
    <w:rsid w:val="007D0878"/>
    <w:rsid w:val="007D1008"/>
    <w:rsid w:val="007D1A8A"/>
    <w:rsid w:val="007D1CAC"/>
    <w:rsid w:val="007D2119"/>
    <w:rsid w:val="007D2B9A"/>
    <w:rsid w:val="007D2BFD"/>
    <w:rsid w:val="007D2C3D"/>
    <w:rsid w:val="007D2F22"/>
    <w:rsid w:val="007D3931"/>
    <w:rsid w:val="007D4065"/>
    <w:rsid w:val="007D4DA1"/>
    <w:rsid w:val="007D56FB"/>
    <w:rsid w:val="007D5CBA"/>
    <w:rsid w:val="007D6453"/>
    <w:rsid w:val="007D78C1"/>
    <w:rsid w:val="007E29D7"/>
    <w:rsid w:val="007E48A3"/>
    <w:rsid w:val="007E4CCA"/>
    <w:rsid w:val="007E4CE1"/>
    <w:rsid w:val="007E79DA"/>
    <w:rsid w:val="007E7DCA"/>
    <w:rsid w:val="007F1FD0"/>
    <w:rsid w:val="007F1FEC"/>
    <w:rsid w:val="007F308B"/>
    <w:rsid w:val="007F4217"/>
    <w:rsid w:val="007F5422"/>
    <w:rsid w:val="007F59C9"/>
    <w:rsid w:val="007F5A81"/>
    <w:rsid w:val="007F72D7"/>
    <w:rsid w:val="007F749E"/>
    <w:rsid w:val="007F7A3E"/>
    <w:rsid w:val="00800548"/>
    <w:rsid w:val="0080057F"/>
    <w:rsid w:val="008011B0"/>
    <w:rsid w:val="0080165B"/>
    <w:rsid w:val="0080361B"/>
    <w:rsid w:val="0080439B"/>
    <w:rsid w:val="00804F35"/>
    <w:rsid w:val="00805C2F"/>
    <w:rsid w:val="00805DFA"/>
    <w:rsid w:val="008064C5"/>
    <w:rsid w:val="00806BB5"/>
    <w:rsid w:val="00806D8C"/>
    <w:rsid w:val="0080785B"/>
    <w:rsid w:val="0081032C"/>
    <w:rsid w:val="00811DE7"/>
    <w:rsid w:val="00813627"/>
    <w:rsid w:val="008138D7"/>
    <w:rsid w:val="00813BD9"/>
    <w:rsid w:val="0081480D"/>
    <w:rsid w:val="00815072"/>
    <w:rsid w:val="00815A79"/>
    <w:rsid w:val="008161CE"/>
    <w:rsid w:val="00820408"/>
    <w:rsid w:val="008209C0"/>
    <w:rsid w:val="00820F17"/>
    <w:rsid w:val="0082293E"/>
    <w:rsid w:val="008231FE"/>
    <w:rsid w:val="008247D6"/>
    <w:rsid w:val="0082536B"/>
    <w:rsid w:val="00825533"/>
    <w:rsid w:val="008261ED"/>
    <w:rsid w:val="0082748E"/>
    <w:rsid w:val="00827E5E"/>
    <w:rsid w:val="008300CF"/>
    <w:rsid w:val="008316C6"/>
    <w:rsid w:val="008317DC"/>
    <w:rsid w:val="0083332C"/>
    <w:rsid w:val="00834C30"/>
    <w:rsid w:val="00835326"/>
    <w:rsid w:val="00836432"/>
    <w:rsid w:val="008371E7"/>
    <w:rsid w:val="00837CEE"/>
    <w:rsid w:val="00840D2B"/>
    <w:rsid w:val="008430D5"/>
    <w:rsid w:val="00843B2A"/>
    <w:rsid w:val="00843E7F"/>
    <w:rsid w:val="008440FC"/>
    <w:rsid w:val="008465CB"/>
    <w:rsid w:val="00846D70"/>
    <w:rsid w:val="00846F5E"/>
    <w:rsid w:val="00847C79"/>
    <w:rsid w:val="00850494"/>
    <w:rsid w:val="008506D2"/>
    <w:rsid w:val="008508C9"/>
    <w:rsid w:val="00850AFB"/>
    <w:rsid w:val="00850D26"/>
    <w:rsid w:val="008515FB"/>
    <w:rsid w:val="0085165C"/>
    <w:rsid w:val="00851FE9"/>
    <w:rsid w:val="008524EC"/>
    <w:rsid w:val="008526AA"/>
    <w:rsid w:val="00853173"/>
    <w:rsid w:val="00853311"/>
    <w:rsid w:val="00853B3F"/>
    <w:rsid w:val="008548C1"/>
    <w:rsid w:val="008557E8"/>
    <w:rsid w:val="008564E2"/>
    <w:rsid w:val="008567EA"/>
    <w:rsid w:val="008631F7"/>
    <w:rsid w:val="00863313"/>
    <w:rsid w:val="008636DF"/>
    <w:rsid w:val="008643AC"/>
    <w:rsid w:val="00864905"/>
    <w:rsid w:val="00864B46"/>
    <w:rsid w:val="008656C0"/>
    <w:rsid w:val="00865F6A"/>
    <w:rsid w:val="0086703E"/>
    <w:rsid w:val="00867346"/>
    <w:rsid w:val="00867F52"/>
    <w:rsid w:val="0087050D"/>
    <w:rsid w:val="0087069C"/>
    <w:rsid w:val="00871032"/>
    <w:rsid w:val="00871975"/>
    <w:rsid w:val="00871B39"/>
    <w:rsid w:val="0087275C"/>
    <w:rsid w:val="00873D56"/>
    <w:rsid w:val="00873F00"/>
    <w:rsid w:val="00874214"/>
    <w:rsid w:val="00874A7A"/>
    <w:rsid w:val="00875838"/>
    <w:rsid w:val="00875F82"/>
    <w:rsid w:val="00876F6C"/>
    <w:rsid w:val="00880552"/>
    <w:rsid w:val="00880565"/>
    <w:rsid w:val="008807C8"/>
    <w:rsid w:val="00880F2F"/>
    <w:rsid w:val="00880FDA"/>
    <w:rsid w:val="00881E47"/>
    <w:rsid w:val="00883B24"/>
    <w:rsid w:val="00883FA8"/>
    <w:rsid w:val="008855EC"/>
    <w:rsid w:val="008869B1"/>
    <w:rsid w:val="008871F9"/>
    <w:rsid w:val="008872AB"/>
    <w:rsid w:val="008874BF"/>
    <w:rsid w:val="008874EB"/>
    <w:rsid w:val="0088767C"/>
    <w:rsid w:val="00887933"/>
    <w:rsid w:val="00887F5F"/>
    <w:rsid w:val="008906FA"/>
    <w:rsid w:val="00890D2D"/>
    <w:rsid w:val="00891106"/>
    <w:rsid w:val="00891637"/>
    <w:rsid w:val="00893562"/>
    <w:rsid w:val="00893703"/>
    <w:rsid w:val="00893722"/>
    <w:rsid w:val="008938E8"/>
    <w:rsid w:val="0089445F"/>
    <w:rsid w:val="0089446E"/>
    <w:rsid w:val="008953DE"/>
    <w:rsid w:val="008964D4"/>
    <w:rsid w:val="00896891"/>
    <w:rsid w:val="00897D8E"/>
    <w:rsid w:val="008A035F"/>
    <w:rsid w:val="008A07CA"/>
    <w:rsid w:val="008A0A0F"/>
    <w:rsid w:val="008A1F66"/>
    <w:rsid w:val="008A336D"/>
    <w:rsid w:val="008A3C5D"/>
    <w:rsid w:val="008A413A"/>
    <w:rsid w:val="008A4248"/>
    <w:rsid w:val="008A4C87"/>
    <w:rsid w:val="008A572F"/>
    <w:rsid w:val="008A7039"/>
    <w:rsid w:val="008A772A"/>
    <w:rsid w:val="008B0C2D"/>
    <w:rsid w:val="008B1D51"/>
    <w:rsid w:val="008B1D55"/>
    <w:rsid w:val="008B283D"/>
    <w:rsid w:val="008B3415"/>
    <w:rsid w:val="008B591E"/>
    <w:rsid w:val="008B5ECC"/>
    <w:rsid w:val="008B69F9"/>
    <w:rsid w:val="008C00B2"/>
    <w:rsid w:val="008C2E6C"/>
    <w:rsid w:val="008C35C8"/>
    <w:rsid w:val="008C374B"/>
    <w:rsid w:val="008C3CCA"/>
    <w:rsid w:val="008C3D81"/>
    <w:rsid w:val="008C43AA"/>
    <w:rsid w:val="008C54BC"/>
    <w:rsid w:val="008C59AC"/>
    <w:rsid w:val="008C5B22"/>
    <w:rsid w:val="008C624E"/>
    <w:rsid w:val="008D09E0"/>
    <w:rsid w:val="008D0E43"/>
    <w:rsid w:val="008D1261"/>
    <w:rsid w:val="008D245F"/>
    <w:rsid w:val="008D24A9"/>
    <w:rsid w:val="008D3121"/>
    <w:rsid w:val="008D3326"/>
    <w:rsid w:val="008D4592"/>
    <w:rsid w:val="008D4C64"/>
    <w:rsid w:val="008D57D7"/>
    <w:rsid w:val="008D5BBD"/>
    <w:rsid w:val="008D6762"/>
    <w:rsid w:val="008D6D3A"/>
    <w:rsid w:val="008D7589"/>
    <w:rsid w:val="008E06BF"/>
    <w:rsid w:val="008E1145"/>
    <w:rsid w:val="008E1844"/>
    <w:rsid w:val="008E1918"/>
    <w:rsid w:val="008E1E5E"/>
    <w:rsid w:val="008E3B77"/>
    <w:rsid w:val="008E425E"/>
    <w:rsid w:val="008E55B0"/>
    <w:rsid w:val="008E5BA1"/>
    <w:rsid w:val="008E5D4F"/>
    <w:rsid w:val="008E5E1C"/>
    <w:rsid w:val="008E7181"/>
    <w:rsid w:val="008E7B9C"/>
    <w:rsid w:val="008F0F2A"/>
    <w:rsid w:val="008F1204"/>
    <w:rsid w:val="008F1451"/>
    <w:rsid w:val="008F1C12"/>
    <w:rsid w:val="008F280E"/>
    <w:rsid w:val="008F31DF"/>
    <w:rsid w:val="008F33AD"/>
    <w:rsid w:val="008F3822"/>
    <w:rsid w:val="00900DEB"/>
    <w:rsid w:val="0090254B"/>
    <w:rsid w:val="00903D5D"/>
    <w:rsid w:val="00903DBE"/>
    <w:rsid w:val="00904333"/>
    <w:rsid w:val="00904358"/>
    <w:rsid w:val="0090478B"/>
    <w:rsid w:val="009055EC"/>
    <w:rsid w:val="009068B0"/>
    <w:rsid w:val="00906AB8"/>
    <w:rsid w:val="0091001B"/>
    <w:rsid w:val="00910351"/>
    <w:rsid w:val="00910DDA"/>
    <w:rsid w:val="0091112E"/>
    <w:rsid w:val="00912E3C"/>
    <w:rsid w:val="00913539"/>
    <w:rsid w:val="00913B4C"/>
    <w:rsid w:val="0091418A"/>
    <w:rsid w:val="00915293"/>
    <w:rsid w:val="009153CE"/>
    <w:rsid w:val="00917AC2"/>
    <w:rsid w:val="0092004D"/>
    <w:rsid w:val="00920A4E"/>
    <w:rsid w:val="0092133C"/>
    <w:rsid w:val="009215AB"/>
    <w:rsid w:val="009215E4"/>
    <w:rsid w:val="0092223D"/>
    <w:rsid w:val="0092290B"/>
    <w:rsid w:val="0092361C"/>
    <w:rsid w:val="00923701"/>
    <w:rsid w:val="00923953"/>
    <w:rsid w:val="00923A79"/>
    <w:rsid w:val="00924429"/>
    <w:rsid w:val="00925888"/>
    <w:rsid w:val="009262FE"/>
    <w:rsid w:val="00926880"/>
    <w:rsid w:val="00933575"/>
    <w:rsid w:val="00933AAF"/>
    <w:rsid w:val="00934335"/>
    <w:rsid w:val="009343AF"/>
    <w:rsid w:val="009345B5"/>
    <w:rsid w:val="00934D1B"/>
    <w:rsid w:val="009352C2"/>
    <w:rsid w:val="0093565C"/>
    <w:rsid w:val="00936E6D"/>
    <w:rsid w:val="0093703C"/>
    <w:rsid w:val="00937E07"/>
    <w:rsid w:val="00940483"/>
    <w:rsid w:val="00940CC8"/>
    <w:rsid w:val="00943295"/>
    <w:rsid w:val="009435E9"/>
    <w:rsid w:val="0094390D"/>
    <w:rsid w:val="00944173"/>
    <w:rsid w:val="00947A1E"/>
    <w:rsid w:val="00947A54"/>
    <w:rsid w:val="00947F77"/>
    <w:rsid w:val="0095079E"/>
    <w:rsid w:val="009544BC"/>
    <w:rsid w:val="00954B94"/>
    <w:rsid w:val="00954E13"/>
    <w:rsid w:val="009551F6"/>
    <w:rsid w:val="009559E0"/>
    <w:rsid w:val="00960899"/>
    <w:rsid w:val="00962541"/>
    <w:rsid w:val="00963344"/>
    <w:rsid w:val="009635AF"/>
    <w:rsid w:val="009638DF"/>
    <w:rsid w:val="00965578"/>
    <w:rsid w:val="00965B0A"/>
    <w:rsid w:val="00965BF8"/>
    <w:rsid w:val="0096651E"/>
    <w:rsid w:val="00966A34"/>
    <w:rsid w:val="00967018"/>
    <w:rsid w:val="00967228"/>
    <w:rsid w:val="009679C6"/>
    <w:rsid w:val="009708EF"/>
    <w:rsid w:val="009720D9"/>
    <w:rsid w:val="00974127"/>
    <w:rsid w:val="0097438F"/>
    <w:rsid w:val="009751FF"/>
    <w:rsid w:val="00975FBA"/>
    <w:rsid w:val="009803B4"/>
    <w:rsid w:val="00981C0B"/>
    <w:rsid w:val="009831FD"/>
    <w:rsid w:val="0098358D"/>
    <w:rsid w:val="00983807"/>
    <w:rsid w:val="00984756"/>
    <w:rsid w:val="00984A04"/>
    <w:rsid w:val="00986679"/>
    <w:rsid w:val="00986B0E"/>
    <w:rsid w:val="00986C31"/>
    <w:rsid w:val="00986DF2"/>
    <w:rsid w:val="009873D9"/>
    <w:rsid w:val="009901AE"/>
    <w:rsid w:val="009905B7"/>
    <w:rsid w:val="00990951"/>
    <w:rsid w:val="009928E4"/>
    <w:rsid w:val="00992974"/>
    <w:rsid w:val="009933F9"/>
    <w:rsid w:val="00994599"/>
    <w:rsid w:val="009955D1"/>
    <w:rsid w:val="00996325"/>
    <w:rsid w:val="00996EBA"/>
    <w:rsid w:val="00996EDC"/>
    <w:rsid w:val="00997222"/>
    <w:rsid w:val="0099782C"/>
    <w:rsid w:val="00997D01"/>
    <w:rsid w:val="009A1E7A"/>
    <w:rsid w:val="009A1F3B"/>
    <w:rsid w:val="009A2238"/>
    <w:rsid w:val="009A2359"/>
    <w:rsid w:val="009A23E6"/>
    <w:rsid w:val="009A2D64"/>
    <w:rsid w:val="009A3244"/>
    <w:rsid w:val="009A3367"/>
    <w:rsid w:val="009A352F"/>
    <w:rsid w:val="009A38B1"/>
    <w:rsid w:val="009A447D"/>
    <w:rsid w:val="009A47D4"/>
    <w:rsid w:val="009A4F4B"/>
    <w:rsid w:val="009A5F5F"/>
    <w:rsid w:val="009A5FD7"/>
    <w:rsid w:val="009A6497"/>
    <w:rsid w:val="009A7471"/>
    <w:rsid w:val="009A78AC"/>
    <w:rsid w:val="009A7A7D"/>
    <w:rsid w:val="009A7F4E"/>
    <w:rsid w:val="009B1893"/>
    <w:rsid w:val="009B1965"/>
    <w:rsid w:val="009B2805"/>
    <w:rsid w:val="009B3025"/>
    <w:rsid w:val="009B4529"/>
    <w:rsid w:val="009B4729"/>
    <w:rsid w:val="009B5881"/>
    <w:rsid w:val="009B7480"/>
    <w:rsid w:val="009B79A5"/>
    <w:rsid w:val="009B7B0E"/>
    <w:rsid w:val="009C06E1"/>
    <w:rsid w:val="009C208B"/>
    <w:rsid w:val="009C244E"/>
    <w:rsid w:val="009C34C2"/>
    <w:rsid w:val="009C46FC"/>
    <w:rsid w:val="009C49DA"/>
    <w:rsid w:val="009C4CA3"/>
    <w:rsid w:val="009C56E2"/>
    <w:rsid w:val="009C6B0A"/>
    <w:rsid w:val="009C6B23"/>
    <w:rsid w:val="009C6C7A"/>
    <w:rsid w:val="009C6E48"/>
    <w:rsid w:val="009C7C89"/>
    <w:rsid w:val="009D1178"/>
    <w:rsid w:val="009D163D"/>
    <w:rsid w:val="009D1BB9"/>
    <w:rsid w:val="009D2A76"/>
    <w:rsid w:val="009D3AB3"/>
    <w:rsid w:val="009D3C28"/>
    <w:rsid w:val="009D3D3D"/>
    <w:rsid w:val="009D3D69"/>
    <w:rsid w:val="009D4147"/>
    <w:rsid w:val="009D429B"/>
    <w:rsid w:val="009D5FC5"/>
    <w:rsid w:val="009D60E9"/>
    <w:rsid w:val="009D6406"/>
    <w:rsid w:val="009D73C7"/>
    <w:rsid w:val="009E092E"/>
    <w:rsid w:val="009E13A6"/>
    <w:rsid w:val="009E19B8"/>
    <w:rsid w:val="009E3872"/>
    <w:rsid w:val="009E4542"/>
    <w:rsid w:val="009E5290"/>
    <w:rsid w:val="009E5FBF"/>
    <w:rsid w:val="009E6D96"/>
    <w:rsid w:val="009F0050"/>
    <w:rsid w:val="009F0F04"/>
    <w:rsid w:val="009F18FF"/>
    <w:rsid w:val="009F1A02"/>
    <w:rsid w:val="009F209F"/>
    <w:rsid w:val="009F233A"/>
    <w:rsid w:val="009F43AE"/>
    <w:rsid w:val="009F4A9A"/>
    <w:rsid w:val="009F59D1"/>
    <w:rsid w:val="009F649E"/>
    <w:rsid w:val="009F64B2"/>
    <w:rsid w:val="009F693F"/>
    <w:rsid w:val="009F789F"/>
    <w:rsid w:val="009F7E5A"/>
    <w:rsid w:val="00A00E3C"/>
    <w:rsid w:val="00A00EEA"/>
    <w:rsid w:val="00A01293"/>
    <w:rsid w:val="00A014B7"/>
    <w:rsid w:val="00A021B2"/>
    <w:rsid w:val="00A022D6"/>
    <w:rsid w:val="00A02361"/>
    <w:rsid w:val="00A02CCB"/>
    <w:rsid w:val="00A02CEA"/>
    <w:rsid w:val="00A030B2"/>
    <w:rsid w:val="00A03D30"/>
    <w:rsid w:val="00A040E3"/>
    <w:rsid w:val="00A0481C"/>
    <w:rsid w:val="00A07299"/>
    <w:rsid w:val="00A07924"/>
    <w:rsid w:val="00A10F70"/>
    <w:rsid w:val="00A1145B"/>
    <w:rsid w:val="00A1272F"/>
    <w:rsid w:val="00A1354E"/>
    <w:rsid w:val="00A13A9A"/>
    <w:rsid w:val="00A1443B"/>
    <w:rsid w:val="00A1629B"/>
    <w:rsid w:val="00A2056E"/>
    <w:rsid w:val="00A213BB"/>
    <w:rsid w:val="00A2186E"/>
    <w:rsid w:val="00A22DBE"/>
    <w:rsid w:val="00A2509D"/>
    <w:rsid w:val="00A25108"/>
    <w:rsid w:val="00A262DB"/>
    <w:rsid w:val="00A30650"/>
    <w:rsid w:val="00A3152E"/>
    <w:rsid w:val="00A31615"/>
    <w:rsid w:val="00A31624"/>
    <w:rsid w:val="00A32210"/>
    <w:rsid w:val="00A327D7"/>
    <w:rsid w:val="00A33B87"/>
    <w:rsid w:val="00A33BD9"/>
    <w:rsid w:val="00A3463F"/>
    <w:rsid w:val="00A36743"/>
    <w:rsid w:val="00A37010"/>
    <w:rsid w:val="00A379E1"/>
    <w:rsid w:val="00A37B4C"/>
    <w:rsid w:val="00A37E49"/>
    <w:rsid w:val="00A403D8"/>
    <w:rsid w:val="00A40FCE"/>
    <w:rsid w:val="00A416C8"/>
    <w:rsid w:val="00A41CE8"/>
    <w:rsid w:val="00A41E01"/>
    <w:rsid w:val="00A41FD4"/>
    <w:rsid w:val="00A42286"/>
    <w:rsid w:val="00A439A2"/>
    <w:rsid w:val="00A43ED6"/>
    <w:rsid w:val="00A4491F"/>
    <w:rsid w:val="00A44F7E"/>
    <w:rsid w:val="00A4561B"/>
    <w:rsid w:val="00A46B98"/>
    <w:rsid w:val="00A50215"/>
    <w:rsid w:val="00A511EB"/>
    <w:rsid w:val="00A5256C"/>
    <w:rsid w:val="00A53716"/>
    <w:rsid w:val="00A53910"/>
    <w:rsid w:val="00A5402E"/>
    <w:rsid w:val="00A55C59"/>
    <w:rsid w:val="00A56072"/>
    <w:rsid w:val="00A56E1C"/>
    <w:rsid w:val="00A57650"/>
    <w:rsid w:val="00A60CC4"/>
    <w:rsid w:val="00A61094"/>
    <w:rsid w:val="00A614CB"/>
    <w:rsid w:val="00A615E2"/>
    <w:rsid w:val="00A61722"/>
    <w:rsid w:val="00A619C3"/>
    <w:rsid w:val="00A630CD"/>
    <w:rsid w:val="00A641FC"/>
    <w:rsid w:val="00A644CD"/>
    <w:rsid w:val="00A64D56"/>
    <w:rsid w:val="00A6743D"/>
    <w:rsid w:val="00A676DE"/>
    <w:rsid w:val="00A706E2"/>
    <w:rsid w:val="00A70B3F"/>
    <w:rsid w:val="00A70F12"/>
    <w:rsid w:val="00A70F8A"/>
    <w:rsid w:val="00A716E9"/>
    <w:rsid w:val="00A73119"/>
    <w:rsid w:val="00A73739"/>
    <w:rsid w:val="00A73F64"/>
    <w:rsid w:val="00A7467C"/>
    <w:rsid w:val="00A7479B"/>
    <w:rsid w:val="00A7489C"/>
    <w:rsid w:val="00A7491C"/>
    <w:rsid w:val="00A752FE"/>
    <w:rsid w:val="00A7646A"/>
    <w:rsid w:val="00A7704C"/>
    <w:rsid w:val="00A77E69"/>
    <w:rsid w:val="00A81B1D"/>
    <w:rsid w:val="00A82DEE"/>
    <w:rsid w:val="00A85A28"/>
    <w:rsid w:val="00A8622E"/>
    <w:rsid w:val="00A86C5E"/>
    <w:rsid w:val="00A8704C"/>
    <w:rsid w:val="00A9036E"/>
    <w:rsid w:val="00A912E2"/>
    <w:rsid w:val="00A91835"/>
    <w:rsid w:val="00A92617"/>
    <w:rsid w:val="00A92B57"/>
    <w:rsid w:val="00A92B8F"/>
    <w:rsid w:val="00A92E1C"/>
    <w:rsid w:val="00A93525"/>
    <w:rsid w:val="00A94A32"/>
    <w:rsid w:val="00A94CAE"/>
    <w:rsid w:val="00A96C77"/>
    <w:rsid w:val="00A97571"/>
    <w:rsid w:val="00A97600"/>
    <w:rsid w:val="00A978A3"/>
    <w:rsid w:val="00A97D34"/>
    <w:rsid w:val="00AA05A0"/>
    <w:rsid w:val="00AA0C8C"/>
    <w:rsid w:val="00AA1C8B"/>
    <w:rsid w:val="00AA2036"/>
    <w:rsid w:val="00AA2197"/>
    <w:rsid w:val="00AA2665"/>
    <w:rsid w:val="00AA465A"/>
    <w:rsid w:val="00AA497E"/>
    <w:rsid w:val="00AA4CFA"/>
    <w:rsid w:val="00AA5896"/>
    <w:rsid w:val="00AA5E2D"/>
    <w:rsid w:val="00AA60BB"/>
    <w:rsid w:val="00AA6682"/>
    <w:rsid w:val="00AB0C6A"/>
    <w:rsid w:val="00AB0D01"/>
    <w:rsid w:val="00AB135E"/>
    <w:rsid w:val="00AB1AD6"/>
    <w:rsid w:val="00AB26AF"/>
    <w:rsid w:val="00AB4CEE"/>
    <w:rsid w:val="00AB4EDD"/>
    <w:rsid w:val="00AB5879"/>
    <w:rsid w:val="00AB5C1E"/>
    <w:rsid w:val="00AB676E"/>
    <w:rsid w:val="00AB6B0D"/>
    <w:rsid w:val="00AB6F44"/>
    <w:rsid w:val="00AB777B"/>
    <w:rsid w:val="00AC078E"/>
    <w:rsid w:val="00AC08D0"/>
    <w:rsid w:val="00AC0C56"/>
    <w:rsid w:val="00AC15BE"/>
    <w:rsid w:val="00AC41AA"/>
    <w:rsid w:val="00AC4744"/>
    <w:rsid w:val="00AC55B1"/>
    <w:rsid w:val="00AC57A4"/>
    <w:rsid w:val="00AC63CD"/>
    <w:rsid w:val="00AC70F4"/>
    <w:rsid w:val="00AC7487"/>
    <w:rsid w:val="00AD0DFA"/>
    <w:rsid w:val="00AD15B0"/>
    <w:rsid w:val="00AD292C"/>
    <w:rsid w:val="00AD34CE"/>
    <w:rsid w:val="00AD486F"/>
    <w:rsid w:val="00AD4F13"/>
    <w:rsid w:val="00AD5F1E"/>
    <w:rsid w:val="00AD62B8"/>
    <w:rsid w:val="00AD673E"/>
    <w:rsid w:val="00AE00C7"/>
    <w:rsid w:val="00AE01DE"/>
    <w:rsid w:val="00AE04E4"/>
    <w:rsid w:val="00AE1FFD"/>
    <w:rsid w:val="00AE2755"/>
    <w:rsid w:val="00AE2C49"/>
    <w:rsid w:val="00AE41E2"/>
    <w:rsid w:val="00AE4ED7"/>
    <w:rsid w:val="00AE5F21"/>
    <w:rsid w:val="00AE726F"/>
    <w:rsid w:val="00AE7547"/>
    <w:rsid w:val="00AE7C5D"/>
    <w:rsid w:val="00AE7CDA"/>
    <w:rsid w:val="00AF0622"/>
    <w:rsid w:val="00AF068C"/>
    <w:rsid w:val="00AF08A1"/>
    <w:rsid w:val="00AF1101"/>
    <w:rsid w:val="00AF1EE2"/>
    <w:rsid w:val="00AF2124"/>
    <w:rsid w:val="00AF2CA5"/>
    <w:rsid w:val="00AF4456"/>
    <w:rsid w:val="00AF450E"/>
    <w:rsid w:val="00AF4E8D"/>
    <w:rsid w:val="00AF5B6E"/>
    <w:rsid w:val="00AF5C53"/>
    <w:rsid w:val="00AF6264"/>
    <w:rsid w:val="00AF6C7B"/>
    <w:rsid w:val="00AF6EC1"/>
    <w:rsid w:val="00AF7636"/>
    <w:rsid w:val="00AF7CDF"/>
    <w:rsid w:val="00B018A9"/>
    <w:rsid w:val="00B01B86"/>
    <w:rsid w:val="00B01C01"/>
    <w:rsid w:val="00B02E4C"/>
    <w:rsid w:val="00B0369A"/>
    <w:rsid w:val="00B0372F"/>
    <w:rsid w:val="00B03D1B"/>
    <w:rsid w:val="00B03D28"/>
    <w:rsid w:val="00B0479C"/>
    <w:rsid w:val="00B05049"/>
    <w:rsid w:val="00B06086"/>
    <w:rsid w:val="00B07021"/>
    <w:rsid w:val="00B072CC"/>
    <w:rsid w:val="00B10C64"/>
    <w:rsid w:val="00B111B8"/>
    <w:rsid w:val="00B12B16"/>
    <w:rsid w:val="00B12E40"/>
    <w:rsid w:val="00B1369E"/>
    <w:rsid w:val="00B15108"/>
    <w:rsid w:val="00B16DB8"/>
    <w:rsid w:val="00B17564"/>
    <w:rsid w:val="00B17ADF"/>
    <w:rsid w:val="00B17D43"/>
    <w:rsid w:val="00B17EED"/>
    <w:rsid w:val="00B2171E"/>
    <w:rsid w:val="00B21DBE"/>
    <w:rsid w:val="00B223F5"/>
    <w:rsid w:val="00B2289E"/>
    <w:rsid w:val="00B23346"/>
    <w:rsid w:val="00B234BD"/>
    <w:rsid w:val="00B23FEC"/>
    <w:rsid w:val="00B25538"/>
    <w:rsid w:val="00B25D99"/>
    <w:rsid w:val="00B263E4"/>
    <w:rsid w:val="00B26732"/>
    <w:rsid w:val="00B2683C"/>
    <w:rsid w:val="00B27140"/>
    <w:rsid w:val="00B303FA"/>
    <w:rsid w:val="00B30C9F"/>
    <w:rsid w:val="00B3111C"/>
    <w:rsid w:val="00B311AC"/>
    <w:rsid w:val="00B3267B"/>
    <w:rsid w:val="00B32EC4"/>
    <w:rsid w:val="00B34955"/>
    <w:rsid w:val="00B3552A"/>
    <w:rsid w:val="00B35880"/>
    <w:rsid w:val="00B3637E"/>
    <w:rsid w:val="00B36B0E"/>
    <w:rsid w:val="00B37A6C"/>
    <w:rsid w:val="00B37AB1"/>
    <w:rsid w:val="00B41DE0"/>
    <w:rsid w:val="00B4306A"/>
    <w:rsid w:val="00B435B8"/>
    <w:rsid w:val="00B43A4D"/>
    <w:rsid w:val="00B43BD3"/>
    <w:rsid w:val="00B44057"/>
    <w:rsid w:val="00B456EA"/>
    <w:rsid w:val="00B45957"/>
    <w:rsid w:val="00B46745"/>
    <w:rsid w:val="00B4705E"/>
    <w:rsid w:val="00B47749"/>
    <w:rsid w:val="00B47BEB"/>
    <w:rsid w:val="00B47D1B"/>
    <w:rsid w:val="00B50AFB"/>
    <w:rsid w:val="00B50E64"/>
    <w:rsid w:val="00B51208"/>
    <w:rsid w:val="00B5139D"/>
    <w:rsid w:val="00B5250D"/>
    <w:rsid w:val="00B54309"/>
    <w:rsid w:val="00B54657"/>
    <w:rsid w:val="00B546F5"/>
    <w:rsid w:val="00B548D6"/>
    <w:rsid w:val="00B54BFD"/>
    <w:rsid w:val="00B54E38"/>
    <w:rsid w:val="00B56694"/>
    <w:rsid w:val="00B57E9B"/>
    <w:rsid w:val="00B6005F"/>
    <w:rsid w:val="00B60433"/>
    <w:rsid w:val="00B633F0"/>
    <w:rsid w:val="00B63D89"/>
    <w:rsid w:val="00B67825"/>
    <w:rsid w:val="00B7020A"/>
    <w:rsid w:val="00B70EBE"/>
    <w:rsid w:val="00B73662"/>
    <w:rsid w:val="00B740A8"/>
    <w:rsid w:val="00B74210"/>
    <w:rsid w:val="00B742BD"/>
    <w:rsid w:val="00B75115"/>
    <w:rsid w:val="00B75600"/>
    <w:rsid w:val="00B7574E"/>
    <w:rsid w:val="00B757A4"/>
    <w:rsid w:val="00B775DF"/>
    <w:rsid w:val="00B814FC"/>
    <w:rsid w:val="00B81DC2"/>
    <w:rsid w:val="00B83D6C"/>
    <w:rsid w:val="00B8433A"/>
    <w:rsid w:val="00B85AAA"/>
    <w:rsid w:val="00B86648"/>
    <w:rsid w:val="00B87E01"/>
    <w:rsid w:val="00B90218"/>
    <w:rsid w:val="00B91D6E"/>
    <w:rsid w:val="00B92230"/>
    <w:rsid w:val="00B92EFD"/>
    <w:rsid w:val="00B938B1"/>
    <w:rsid w:val="00B93C62"/>
    <w:rsid w:val="00B9402A"/>
    <w:rsid w:val="00B94E81"/>
    <w:rsid w:val="00B94FAE"/>
    <w:rsid w:val="00B9619F"/>
    <w:rsid w:val="00B97069"/>
    <w:rsid w:val="00B97291"/>
    <w:rsid w:val="00BA00F3"/>
    <w:rsid w:val="00BA088C"/>
    <w:rsid w:val="00BA418A"/>
    <w:rsid w:val="00BA44D2"/>
    <w:rsid w:val="00BA4B61"/>
    <w:rsid w:val="00BA5477"/>
    <w:rsid w:val="00BA6FA5"/>
    <w:rsid w:val="00BA7A2C"/>
    <w:rsid w:val="00BA7CEF"/>
    <w:rsid w:val="00BB05B8"/>
    <w:rsid w:val="00BB0C0D"/>
    <w:rsid w:val="00BB209C"/>
    <w:rsid w:val="00BB2909"/>
    <w:rsid w:val="00BB2A04"/>
    <w:rsid w:val="00BB2AD2"/>
    <w:rsid w:val="00BB362B"/>
    <w:rsid w:val="00BB3FEE"/>
    <w:rsid w:val="00BB54CA"/>
    <w:rsid w:val="00BB678B"/>
    <w:rsid w:val="00BB6C4B"/>
    <w:rsid w:val="00BB78CA"/>
    <w:rsid w:val="00BC0FD4"/>
    <w:rsid w:val="00BC1493"/>
    <w:rsid w:val="00BC22F0"/>
    <w:rsid w:val="00BC3091"/>
    <w:rsid w:val="00BC336C"/>
    <w:rsid w:val="00BC3E08"/>
    <w:rsid w:val="00BC5075"/>
    <w:rsid w:val="00BC58D8"/>
    <w:rsid w:val="00BC5C7D"/>
    <w:rsid w:val="00BC7BAA"/>
    <w:rsid w:val="00BD10D7"/>
    <w:rsid w:val="00BD1CC2"/>
    <w:rsid w:val="00BD2FB8"/>
    <w:rsid w:val="00BD3B0A"/>
    <w:rsid w:val="00BD4169"/>
    <w:rsid w:val="00BD4705"/>
    <w:rsid w:val="00BD5098"/>
    <w:rsid w:val="00BD5483"/>
    <w:rsid w:val="00BD5E2B"/>
    <w:rsid w:val="00BD6196"/>
    <w:rsid w:val="00BD6649"/>
    <w:rsid w:val="00BD6C42"/>
    <w:rsid w:val="00BE154F"/>
    <w:rsid w:val="00BE2094"/>
    <w:rsid w:val="00BE2E00"/>
    <w:rsid w:val="00BE46D6"/>
    <w:rsid w:val="00BE4E5E"/>
    <w:rsid w:val="00BE6233"/>
    <w:rsid w:val="00BE6CAE"/>
    <w:rsid w:val="00BE7D27"/>
    <w:rsid w:val="00BE7DDB"/>
    <w:rsid w:val="00BF09B2"/>
    <w:rsid w:val="00BF14F4"/>
    <w:rsid w:val="00BF1B31"/>
    <w:rsid w:val="00BF2C01"/>
    <w:rsid w:val="00BF349E"/>
    <w:rsid w:val="00BF380E"/>
    <w:rsid w:val="00BF4ADC"/>
    <w:rsid w:val="00BF4B52"/>
    <w:rsid w:val="00BF5149"/>
    <w:rsid w:val="00BF53A3"/>
    <w:rsid w:val="00BF7974"/>
    <w:rsid w:val="00BF7FFE"/>
    <w:rsid w:val="00C00A34"/>
    <w:rsid w:val="00C00C69"/>
    <w:rsid w:val="00C00E52"/>
    <w:rsid w:val="00C02C21"/>
    <w:rsid w:val="00C03922"/>
    <w:rsid w:val="00C042F8"/>
    <w:rsid w:val="00C045C0"/>
    <w:rsid w:val="00C04860"/>
    <w:rsid w:val="00C06649"/>
    <w:rsid w:val="00C06D17"/>
    <w:rsid w:val="00C07578"/>
    <w:rsid w:val="00C077D3"/>
    <w:rsid w:val="00C07B7A"/>
    <w:rsid w:val="00C07F1D"/>
    <w:rsid w:val="00C10277"/>
    <w:rsid w:val="00C10AE9"/>
    <w:rsid w:val="00C10C77"/>
    <w:rsid w:val="00C116AC"/>
    <w:rsid w:val="00C11F8C"/>
    <w:rsid w:val="00C1201B"/>
    <w:rsid w:val="00C122DA"/>
    <w:rsid w:val="00C13574"/>
    <w:rsid w:val="00C138BC"/>
    <w:rsid w:val="00C13E4A"/>
    <w:rsid w:val="00C14258"/>
    <w:rsid w:val="00C15278"/>
    <w:rsid w:val="00C15A4D"/>
    <w:rsid w:val="00C166F6"/>
    <w:rsid w:val="00C169E8"/>
    <w:rsid w:val="00C1776D"/>
    <w:rsid w:val="00C1777E"/>
    <w:rsid w:val="00C17ABC"/>
    <w:rsid w:val="00C216A5"/>
    <w:rsid w:val="00C21D5B"/>
    <w:rsid w:val="00C22228"/>
    <w:rsid w:val="00C2223A"/>
    <w:rsid w:val="00C24443"/>
    <w:rsid w:val="00C244A0"/>
    <w:rsid w:val="00C2451A"/>
    <w:rsid w:val="00C24A1F"/>
    <w:rsid w:val="00C252AF"/>
    <w:rsid w:val="00C25DEC"/>
    <w:rsid w:val="00C26223"/>
    <w:rsid w:val="00C263B4"/>
    <w:rsid w:val="00C2682F"/>
    <w:rsid w:val="00C26CB4"/>
    <w:rsid w:val="00C27A97"/>
    <w:rsid w:val="00C27FED"/>
    <w:rsid w:val="00C303FC"/>
    <w:rsid w:val="00C31688"/>
    <w:rsid w:val="00C32079"/>
    <w:rsid w:val="00C32763"/>
    <w:rsid w:val="00C349D5"/>
    <w:rsid w:val="00C34D64"/>
    <w:rsid w:val="00C34E6D"/>
    <w:rsid w:val="00C35743"/>
    <w:rsid w:val="00C36A60"/>
    <w:rsid w:val="00C3701E"/>
    <w:rsid w:val="00C37A92"/>
    <w:rsid w:val="00C37FE8"/>
    <w:rsid w:val="00C4047C"/>
    <w:rsid w:val="00C4054E"/>
    <w:rsid w:val="00C412C8"/>
    <w:rsid w:val="00C41324"/>
    <w:rsid w:val="00C41650"/>
    <w:rsid w:val="00C41CF0"/>
    <w:rsid w:val="00C42C6C"/>
    <w:rsid w:val="00C437D3"/>
    <w:rsid w:val="00C44526"/>
    <w:rsid w:val="00C4485C"/>
    <w:rsid w:val="00C44A57"/>
    <w:rsid w:val="00C44AF6"/>
    <w:rsid w:val="00C450DF"/>
    <w:rsid w:val="00C451F9"/>
    <w:rsid w:val="00C459A9"/>
    <w:rsid w:val="00C46861"/>
    <w:rsid w:val="00C46F93"/>
    <w:rsid w:val="00C47103"/>
    <w:rsid w:val="00C473E2"/>
    <w:rsid w:val="00C475AE"/>
    <w:rsid w:val="00C479D9"/>
    <w:rsid w:val="00C47CD9"/>
    <w:rsid w:val="00C514AF"/>
    <w:rsid w:val="00C51DCB"/>
    <w:rsid w:val="00C5279B"/>
    <w:rsid w:val="00C53AD5"/>
    <w:rsid w:val="00C53DFB"/>
    <w:rsid w:val="00C54084"/>
    <w:rsid w:val="00C54864"/>
    <w:rsid w:val="00C554A8"/>
    <w:rsid w:val="00C55522"/>
    <w:rsid w:val="00C55C39"/>
    <w:rsid w:val="00C55DC0"/>
    <w:rsid w:val="00C56247"/>
    <w:rsid w:val="00C56365"/>
    <w:rsid w:val="00C564C4"/>
    <w:rsid w:val="00C573CA"/>
    <w:rsid w:val="00C5781F"/>
    <w:rsid w:val="00C61846"/>
    <w:rsid w:val="00C6391C"/>
    <w:rsid w:val="00C63EDB"/>
    <w:rsid w:val="00C63EF1"/>
    <w:rsid w:val="00C65189"/>
    <w:rsid w:val="00C6664F"/>
    <w:rsid w:val="00C6724B"/>
    <w:rsid w:val="00C70825"/>
    <w:rsid w:val="00C70A78"/>
    <w:rsid w:val="00C7177A"/>
    <w:rsid w:val="00C71DBE"/>
    <w:rsid w:val="00C72F6C"/>
    <w:rsid w:val="00C73E56"/>
    <w:rsid w:val="00C73E60"/>
    <w:rsid w:val="00C73FCC"/>
    <w:rsid w:val="00C7533D"/>
    <w:rsid w:val="00C75E1D"/>
    <w:rsid w:val="00C7606E"/>
    <w:rsid w:val="00C7654D"/>
    <w:rsid w:val="00C76552"/>
    <w:rsid w:val="00C77E3A"/>
    <w:rsid w:val="00C80E1E"/>
    <w:rsid w:val="00C80FC8"/>
    <w:rsid w:val="00C81B10"/>
    <w:rsid w:val="00C81BAB"/>
    <w:rsid w:val="00C81D45"/>
    <w:rsid w:val="00C833DE"/>
    <w:rsid w:val="00C833EA"/>
    <w:rsid w:val="00C8349F"/>
    <w:rsid w:val="00C8376B"/>
    <w:rsid w:val="00C841C7"/>
    <w:rsid w:val="00C85BB9"/>
    <w:rsid w:val="00C85EC8"/>
    <w:rsid w:val="00C86110"/>
    <w:rsid w:val="00C867BD"/>
    <w:rsid w:val="00C874DE"/>
    <w:rsid w:val="00C876BB"/>
    <w:rsid w:val="00C87DEF"/>
    <w:rsid w:val="00C900C5"/>
    <w:rsid w:val="00C90548"/>
    <w:rsid w:val="00C90A5C"/>
    <w:rsid w:val="00C92EF8"/>
    <w:rsid w:val="00C93E20"/>
    <w:rsid w:val="00C95A79"/>
    <w:rsid w:val="00C96540"/>
    <w:rsid w:val="00C96568"/>
    <w:rsid w:val="00C96A3E"/>
    <w:rsid w:val="00C9764E"/>
    <w:rsid w:val="00CA0355"/>
    <w:rsid w:val="00CA05D0"/>
    <w:rsid w:val="00CA0CBF"/>
    <w:rsid w:val="00CA12CD"/>
    <w:rsid w:val="00CA1C34"/>
    <w:rsid w:val="00CA2B54"/>
    <w:rsid w:val="00CA3640"/>
    <w:rsid w:val="00CA3CA3"/>
    <w:rsid w:val="00CA4AA2"/>
    <w:rsid w:val="00CA56FA"/>
    <w:rsid w:val="00CA5A66"/>
    <w:rsid w:val="00CA5AAC"/>
    <w:rsid w:val="00CA61BB"/>
    <w:rsid w:val="00CA62DA"/>
    <w:rsid w:val="00CA6B01"/>
    <w:rsid w:val="00CA6F07"/>
    <w:rsid w:val="00CA78FA"/>
    <w:rsid w:val="00CB0CD5"/>
    <w:rsid w:val="00CB161D"/>
    <w:rsid w:val="00CB2E1A"/>
    <w:rsid w:val="00CB2F53"/>
    <w:rsid w:val="00CB3134"/>
    <w:rsid w:val="00CB36CD"/>
    <w:rsid w:val="00CB3906"/>
    <w:rsid w:val="00CB44CE"/>
    <w:rsid w:val="00CB6C98"/>
    <w:rsid w:val="00CC00D7"/>
    <w:rsid w:val="00CC063F"/>
    <w:rsid w:val="00CC06E7"/>
    <w:rsid w:val="00CC0E11"/>
    <w:rsid w:val="00CC1D2B"/>
    <w:rsid w:val="00CC29B7"/>
    <w:rsid w:val="00CC2D1F"/>
    <w:rsid w:val="00CC33BA"/>
    <w:rsid w:val="00CC3BE7"/>
    <w:rsid w:val="00CC3D2D"/>
    <w:rsid w:val="00CC4383"/>
    <w:rsid w:val="00CC4438"/>
    <w:rsid w:val="00CC4619"/>
    <w:rsid w:val="00CC50C7"/>
    <w:rsid w:val="00CC53BF"/>
    <w:rsid w:val="00CC5AB7"/>
    <w:rsid w:val="00CC5B90"/>
    <w:rsid w:val="00CC7880"/>
    <w:rsid w:val="00CC788A"/>
    <w:rsid w:val="00CD04B3"/>
    <w:rsid w:val="00CD19EA"/>
    <w:rsid w:val="00CD2952"/>
    <w:rsid w:val="00CD380C"/>
    <w:rsid w:val="00CD4993"/>
    <w:rsid w:val="00CD4AC0"/>
    <w:rsid w:val="00CD7E6A"/>
    <w:rsid w:val="00CE0CDB"/>
    <w:rsid w:val="00CE10BE"/>
    <w:rsid w:val="00CE1139"/>
    <w:rsid w:val="00CE18C9"/>
    <w:rsid w:val="00CE21CD"/>
    <w:rsid w:val="00CE2228"/>
    <w:rsid w:val="00CE2D73"/>
    <w:rsid w:val="00CE4229"/>
    <w:rsid w:val="00CE4BF6"/>
    <w:rsid w:val="00CE7F3D"/>
    <w:rsid w:val="00CF0148"/>
    <w:rsid w:val="00CF08EB"/>
    <w:rsid w:val="00CF0C51"/>
    <w:rsid w:val="00CF0C73"/>
    <w:rsid w:val="00CF0E0E"/>
    <w:rsid w:val="00CF15E2"/>
    <w:rsid w:val="00CF1F4E"/>
    <w:rsid w:val="00CF285C"/>
    <w:rsid w:val="00CF296A"/>
    <w:rsid w:val="00CF3B90"/>
    <w:rsid w:val="00CF43D8"/>
    <w:rsid w:val="00CF51EF"/>
    <w:rsid w:val="00CF59EA"/>
    <w:rsid w:val="00CF6E52"/>
    <w:rsid w:val="00CF7228"/>
    <w:rsid w:val="00CF7D0D"/>
    <w:rsid w:val="00D00316"/>
    <w:rsid w:val="00D007E2"/>
    <w:rsid w:val="00D0223A"/>
    <w:rsid w:val="00D0237A"/>
    <w:rsid w:val="00D02A4C"/>
    <w:rsid w:val="00D02E9B"/>
    <w:rsid w:val="00D03188"/>
    <w:rsid w:val="00D0390E"/>
    <w:rsid w:val="00D03C1D"/>
    <w:rsid w:val="00D05103"/>
    <w:rsid w:val="00D052E2"/>
    <w:rsid w:val="00D056B2"/>
    <w:rsid w:val="00D058EA"/>
    <w:rsid w:val="00D05A91"/>
    <w:rsid w:val="00D05FD5"/>
    <w:rsid w:val="00D1139E"/>
    <w:rsid w:val="00D12A94"/>
    <w:rsid w:val="00D14AE2"/>
    <w:rsid w:val="00D14AEF"/>
    <w:rsid w:val="00D14B13"/>
    <w:rsid w:val="00D152C6"/>
    <w:rsid w:val="00D15581"/>
    <w:rsid w:val="00D15D45"/>
    <w:rsid w:val="00D161BC"/>
    <w:rsid w:val="00D16A04"/>
    <w:rsid w:val="00D16F6E"/>
    <w:rsid w:val="00D17250"/>
    <w:rsid w:val="00D17748"/>
    <w:rsid w:val="00D1789A"/>
    <w:rsid w:val="00D202C3"/>
    <w:rsid w:val="00D20541"/>
    <w:rsid w:val="00D24DFE"/>
    <w:rsid w:val="00D262E4"/>
    <w:rsid w:val="00D263F8"/>
    <w:rsid w:val="00D27B9E"/>
    <w:rsid w:val="00D30252"/>
    <w:rsid w:val="00D31490"/>
    <w:rsid w:val="00D314E4"/>
    <w:rsid w:val="00D334FE"/>
    <w:rsid w:val="00D3467D"/>
    <w:rsid w:val="00D3500A"/>
    <w:rsid w:val="00D35374"/>
    <w:rsid w:val="00D35E83"/>
    <w:rsid w:val="00D36019"/>
    <w:rsid w:val="00D36FF5"/>
    <w:rsid w:val="00D37996"/>
    <w:rsid w:val="00D379C6"/>
    <w:rsid w:val="00D37A13"/>
    <w:rsid w:val="00D40477"/>
    <w:rsid w:val="00D408C2"/>
    <w:rsid w:val="00D41EB6"/>
    <w:rsid w:val="00D43382"/>
    <w:rsid w:val="00D43539"/>
    <w:rsid w:val="00D43B7C"/>
    <w:rsid w:val="00D45595"/>
    <w:rsid w:val="00D45CC4"/>
    <w:rsid w:val="00D45DA2"/>
    <w:rsid w:val="00D45F1B"/>
    <w:rsid w:val="00D46468"/>
    <w:rsid w:val="00D470B6"/>
    <w:rsid w:val="00D47E4C"/>
    <w:rsid w:val="00D52E83"/>
    <w:rsid w:val="00D53C5C"/>
    <w:rsid w:val="00D53D80"/>
    <w:rsid w:val="00D545F4"/>
    <w:rsid w:val="00D55DD5"/>
    <w:rsid w:val="00D563E0"/>
    <w:rsid w:val="00D56636"/>
    <w:rsid w:val="00D56FEF"/>
    <w:rsid w:val="00D576F1"/>
    <w:rsid w:val="00D57D46"/>
    <w:rsid w:val="00D57F23"/>
    <w:rsid w:val="00D608C7"/>
    <w:rsid w:val="00D60F39"/>
    <w:rsid w:val="00D61576"/>
    <w:rsid w:val="00D61CC9"/>
    <w:rsid w:val="00D62078"/>
    <w:rsid w:val="00D62456"/>
    <w:rsid w:val="00D64060"/>
    <w:rsid w:val="00D65453"/>
    <w:rsid w:val="00D66811"/>
    <w:rsid w:val="00D70311"/>
    <w:rsid w:val="00D712CF"/>
    <w:rsid w:val="00D713F3"/>
    <w:rsid w:val="00D71797"/>
    <w:rsid w:val="00D72AB9"/>
    <w:rsid w:val="00D730EE"/>
    <w:rsid w:val="00D73984"/>
    <w:rsid w:val="00D74604"/>
    <w:rsid w:val="00D754D9"/>
    <w:rsid w:val="00D756D6"/>
    <w:rsid w:val="00D75803"/>
    <w:rsid w:val="00D770B9"/>
    <w:rsid w:val="00D77497"/>
    <w:rsid w:val="00D776FF"/>
    <w:rsid w:val="00D827C5"/>
    <w:rsid w:val="00D82E39"/>
    <w:rsid w:val="00D82F92"/>
    <w:rsid w:val="00D83010"/>
    <w:rsid w:val="00D830CF"/>
    <w:rsid w:val="00D8434D"/>
    <w:rsid w:val="00D858A7"/>
    <w:rsid w:val="00D87061"/>
    <w:rsid w:val="00D8780A"/>
    <w:rsid w:val="00D87BC3"/>
    <w:rsid w:val="00D90ED0"/>
    <w:rsid w:val="00D921F3"/>
    <w:rsid w:val="00D923C2"/>
    <w:rsid w:val="00D92AE1"/>
    <w:rsid w:val="00D93D1F"/>
    <w:rsid w:val="00D93D4C"/>
    <w:rsid w:val="00D94589"/>
    <w:rsid w:val="00D94653"/>
    <w:rsid w:val="00D9487D"/>
    <w:rsid w:val="00D9558A"/>
    <w:rsid w:val="00D96608"/>
    <w:rsid w:val="00D97018"/>
    <w:rsid w:val="00D97297"/>
    <w:rsid w:val="00D972B4"/>
    <w:rsid w:val="00DA01BE"/>
    <w:rsid w:val="00DA42E7"/>
    <w:rsid w:val="00DA57B0"/>
    <w:rsid w:val="00DA643C"/>
    <w:rsid w:val="00DA6510"/>
    <w:rsid w:val="00DA65F5"/>
    <w:rsid w:val="00DA68D1"/>
    <w:rsid w:val="00DA6CE0"/>
    <w:rsid w:val="00DA7750"/>
    <w:rsid w:val="00DA7CE3"/>
    <w:rsid w:val="00DB065C"/>
    <w:rsid w:val="00DB0E69"/>
    <w:rsid w:val="00DB2853"/>
    <w:rsid w:val="00DB329F"/>
    <w:rsid w:val="00DB360F"/>
    <w:rsid w:val="00DB373A"/>
    <w:rsid w:val="00DB3DDA"/>
    <w:rsid w:val="00DB50C5"/>
    <w:rsid w:val="00DB7020"/>
    <w:rsid w:val="00DB7105"/>
    <w:rsid w:val="00DB74C8"/>
    <w:rsid w:val="00DB7AE4"/>
    <w:rsid w:val="00DC01A5"/>
    <w:rsid w:val="00DC0B99"/>
    <w:rsid w:val="00DC21C6"/>
    <w:rsid w:val="00DC26DF"/>
    <w:rsid w:val="00DC2E75"/>
    <w:rsid w:val="00DC34C3"/>
    <w:rsid w:val="00DC36E4"/>
    <w:rsid w:val="00DC5267"/>
    <w:rsid w:val="00DC5646"/>
    <w:rsid w:val="00DC5C6D"/>
    <w:rsid w:val="00DC5C9C"/>
    <w:rsid w:val="00DC5DD5"/>
    <w:rsid w:val="00DC6FF5"/>
    <w:rsid w:val="00DC706D"/>
    <w:rsid w:val="00DC77C1"/>
    <w:rsid w:val="00DC7AEE"/>
    <w:rsid w:val="00DD0DE2"/>
    <w:rsid w:val="00DD2825"/>
    <w:rsid w:val="00DD3C6F"/>
    <w:rsid w:val="00DD4F73"/>
    <w:rsid w:val="00DD508F"/>
    <w:rsid w:val="00DD55F9"/>
    <w:rsid w:val="00DD7412"/>
    <w:rsid w:val="00DE0058"/>
    <w:rsid w:val="00DE1E6A"/>
    <w:rsid w:val="00DE208E"/>
    <w:rsid w:val="00DE2FC8"/>
    <w:rsid w:val="00DE30B1"/>
    <w:rsid w:val="00DE30F0"/>
    <w:rsid w:val="00DE407D"/>
    <w:rsid w:val="00DE418F"/>
    <w:rsid w:val="00DE45DD"/>
    <w:rsid w:val="00DE4972"/>
    <w:rsid w:val="00DE4A2D"/>
    <w:rsid w:val="00DE4F5B"/>
    <w:rsid w:val="00DE530D"/>
    <w:rsid w:val="00DE5BF3"/>
    <w:rsid w:val="00DE5DE3"/>
    <w:rsid w:val="00DF04C6"/>
    <w:rsid w:val="00DF2130"/>
    <w:rsid w:val="00DF221D"/>
    <w:rsid w:val="00DF2488"/>
    <w:rsid w:val="00DF249F"/>
    <w:rsid w:val="00DF2B65"/>
    <w:rsid w:val="00DF4A2A"/>
    <w:rsid w:val="00DF53F2"/>
    <w:rsid w:val="00DF58BA"/>
    <w:rsid w:val="00DF6649"/>
    <w:rsid w:val="00DF66E0"/>
    <w:rsid w:val="00DF6CB5"/>
    <w:rsid w:val="00DF7085"/>
    <w:rsid w:val="00DF7557"/>
    <w:rsid w:val="00DF795D"/>
    <w:rsid w:val="00DF7BA2"/>
    <w:rsid w:val="00E003FD"/>
    <w:rsid w:val="00E008C8"/>
    <w:rsid w:val="00E00ACF"/>
    <w:rsid w:val="00E01364"/>
    <w:rsid w:val="00E01388"/>
    <w:rsid w:val="00E01D48"/>
    <w:rsid w:val="00E01E36"/>
    <w:rsid w:val="00E0308B"/>
    <w:rsid w:val="00E036D8"/>
    <w:rsid w:val="00E03A04"/>
    <w:rsid w:val="00E04158"/>
    <w:rsid w:val="00E0432F"/>
    <w:rsid w:val="00E05038"/>
    <w:rsid w:val="00E05374"/>
    <w:rsid w:val="00E05C13"/>
    <w:rsid w:val="00E07199"/>
    <w:rsid w:val="00E11D9B"/>
    <w:rsid w:val="00E13B1E"/>
    <w:rsid w:val="00E157D5"/>
    <w:rsid w:val="00E15A21"/>
    <w:rsid w:val="00E15A6B"/>
    <w:rsid w:val="00E16DD1"/>
    <w:rsid w:val="00E17536"/>
    <w:rsid w:val="00E201EF"/>
    <w:rsid w:val="00E20480"/>
    <w:rsid w:val="00E20846"/>
    <w:rsid w:val="00E2088F"/>
    <w:rsid w:val="00E20CFD"/>
    <w:rsid w:val="00E21539"/>
    <w:rsid w:val="00E218F7"/>
    <w:rsid w:val="00E21E92"/>
    <w:rsid w:val="00E21EAB"/>
    <w:rsid w:val="00E225CB"/>
    <w:rsid w:val="00E23B71"/>
    <w:rsid w:val="00E25A33"/>
    <w:rsid w:val="00E26725"/>
    <w:rsid w:val="00E27032"/>
    <w:rsid w:val="00E279A2"/>
    <w:rsid w:val="00E27AF5"/>
    <w:rsid w:val="00E27E2F"/>
    <w:rsid w:val="00E27F8D"/>
    <w:rsid w:val="00E300B0"/>
    <w:rsid w:val="00E30259"/>
    <w:rsid w:val="00E30BB2"/>
    <w:rsid w:val="00E30C00"/>
    <w:rsid w:val="00E30D34"/>
    <w:rsid w:val="00E31122"/>
    <w:rsid w:val="00E311F4"/>
    <w:rsid w:val="00E31BC3"/>
    <w:rsid w:val="00E32B77"/>
    <w:rsid w:val="00E33BE0"/>
    <w:rsid w:val="00E351BA"/>
    <w:rsid w:val="00E35544"/>
    <w:rsid w:val="00E357BB"/>
    <w:rsid w:val="00E35B79"/>
    <w:rsid w:val="00E35C1E"/>
    <w:rsid w:val="00E410A1"/>
    <w:rsid w:val="00E41F6F"/>
    <w:rsid w:val="00E425C4"/>
    <w:rsid w:val="00E42D49"/>
    <w:rsid w:val="00E43699"/>
    <w:rsid w:val="00E43B0D"/>
    <w:rsid w:val="00E4470C"/>
    <w:rsid w:val="00E46B63"/>
    <w:rsid w:val="00E47AE2"/>
    <w:rsid w:val="00E506D1"/>
    <w:rsid w:val="00E51390"/>
    <w:rsid w:val="00E533B7"/>
    <w:rsid w:val="00E55422"/>
    <w:rsid w:val="00E55C5F"/>
    <w:rsid w:val="00E566AF"/>
    <w:rsid w:val="00E61394"/>
    <w:rsid w:val="00E61556"/>
    <w:rsid w:val="00E62496"/>
    <w:rsid w:val="00E62848"/>
    <w:rsid w:val="00E62D97"/>
    <w:rsid w:val="00E6542C"/>
    <w:rsid w:val="00E658B9"/>
    <w:rsid w:val="00E6661D"/>
    <w:rsid w:val="00E70264"/>
    <w:rsid w:val="00E708D5"/>
    <w:rsid w:val="00E72F32"/>
    <w:rsid w:val="00E7354B"/>
    <w:rsid w:val="00E73AA2"/>
    <w:rsid w:val="00E74345"/>
    <w:rsid w:val="00E74F8A"/>
    <w:rsid w:val="00E75758"/>
    <w:rsid w:val="00E75A19"/>
    <w:rsid w:val="00E75A21"/>
    <w:rsid w:val="00E76B7F"/>
    <w:rsid w:val="00E773BB"/>
    <w:rsid w:val="00E80152"/>
    <w:rsid w:val="00E8031E"/>
    <w:rsid w:val="00E8044D"/>
    <w:rsid w:val="00E8110F"/>
    <w:rsid w:val="00E81222"/>
    <w:rsid w:val="00E82042"/>
    <w:rsid w:val="00E82ECF"/>
    <w:rsid w:val="00E83F0F"/>
    <w:rsid w:val="00E840B9"/>
    <w:rsid w:val="00E8441E"/>
    <w:rsid w:val="00E84486"/>
    <w:rsid w:val="00E84D87"/>
    <w:rsid w:val="00E86806"/>
    <w:rsid w:val="00E86F50"/>
    <w:rsid w:val="00E87C2C"/>
    <w:rsid w:val="00E90C2D"/>
    <w:rsid w:val="00E911B0"/>
    <w:rsid w:val="00E913F0"/>
    <w:rsid w:val="00E91564"/>
    <w:rsid w:val="00E91EDD"/>
    <w:rsid w:val="00E94383"/>
    <w:rsid w:val="00E9510C"/>
    <w:rsid w:val="00E953C7"/>
    <w:rsid w:val="00E9594F"/>
    <w:rsid w:val="00E96427"/>
    <w:rsid w:val="00E96616"/>
    <w:rsid w:val="00E977AC"/>
    <w:rsid w:val="00E97959"/>
    <w:rsid w:val="00EA2035"/>
    <w:rsid w:val="00EA262F"/>
    <w:rsid w:val="00EA626B"/>
    <w:rsid w:val="00EB02AC"/>
    <w:rsid w:val="00EB2EF1"/>
    <w:rsid w:val="00EB31B0"/>
    <w:rsid w:val="00EB3890"/>
    <w:rsid w:val="00EB46F6"/>
    <w:rsid w:val="00EB47B8"/>
    <w:rsid w:val="00EB4B94"/>
    <w:rsid w:val="00EB4D86"/>
    <w:rsid w:val="00EB560F"/>
    <w:rsid w:val="00EB5C6A"/>
    <w:rsid w:val="00EB649A"/>
    <w:rsid w:val="00EB6719"/>
    <w:rsid w:val="00EB6DB0"/>
    <w:rsid w:val="00EC0240"/>
    <w:rsid w:val="00EC0911"/>
    <w:rsid w:val="00EC16E3"/>
    <w:rsid w:val="00EC187B"/>
    <w:rsid w:val="00EC1DB2"/>
    <w:rsid w:val="00EC24DA"/>
    <w:rsid w:val="00EC3C86"/>
    <w:rsid w:val="00EC4C0D"/>
    <w:rsid w:val="00EC70AB"/>
    <w:rsid w:val="00EC7DE2"/>
    <w:rsid w:val="00ED0431"/>
    <w:rsid w:val="00ED1FD0"/>
    <w:rsid w:val="00ED2AF7"/>
    <w:rsid w:val="00ED2D8F"/>
    <w:rsid w:val="00ED2DC8"/>
    <w:rsid w:val="00ED37EC"/>
    <w:rsid w:val="00ED3B85"/>
    <w:rsid w:val="00ED44B5"/>
    <w:rsid w:val="00ED53EA"/>
    <w:rsid w:val="00ED55EC"/>
    <w:rsid w:val="00ED581B"/>
    <w:rsid w:val="00ED6035"/>
    <w:rsid w:val="00ED6B87"/>
    <w:rsid w:val="00ED76C5"/>
    <w:rsid w:val="00EE0C43"/>
    <w:rsid w:val="00EE1069"/>
    <w:rsid w:val="00EE1A2F"/>
    <w:rsid w:val="00EE2797"/>
    <w:rsid w:val="00EE29AA"/>
    <w:rsid w:val="00EE30ED"/>
    <w:rsid w:val="00EE3D53"/>
    <w:rsid w:val="00EE3E53"/>
    <w:rsid w:val="00EE53A6"/>
    <w:rsid w:val="00EE64D1"/>
    <w:rsid w:val="00EF1E56"/>
    <w:rsid w:val="00EF1F8C"/>
    <w:rsid w:val="00EF2215"/>
    <w:rsid w:val="00EF3A55"/>
    <w:rsid w:val="00EF4A00"/>
    <w:rsid w:val="00EF4DCD"/>
    <w:rsid w:val="00EF4FE9"/>
    <w:rsid w:val="00EF51CA"/>
    <w:rsid w:val="00EF5550"/>
    <w:rsid w:val="00EF562E"/>
    <w:rsid w:val="00EF57A0"/>
    <w:rsid w:val="00EF5FC1"/>
    <w:rsid w:val="00EF6F25"/>
    <w:rsid w:val="00EF7B57"/>
    <w:rsid w:val="00F02373"/>
    <w:rsid w:val="00F024F9"/>
    <w:rsid w:val="00F02D2D"/>
    <w:rsid w:val="00F02F1B"/>
    <w:rsid w:val="00F0377D"/>
    <w:rsid w:val="00F03FA5"/>
    <w:rsid w:val="00F04FF7"/>
    <w:rsid w:val="00F05252"/>
    <w:rsid w:val="00F06277"/>
    <w:rsid w:val="00F066AD"/>
    <w:rsid w:val="00F11673"/>
    <w:rsid w:val="00F125CE"/>
    <w:rsid w:val="00F146C3"/>
    <w:rsid w:val="00F15B09"/>
    <w:rsid w:val="00F15BD2"/>
    <w:rsid w:val="00F15CDC"/>
    <w:rsid w:val="00F1655F"/>
    <w:rsid w:val="00F165C2"/>
    <w:rsid w:val="00F1749F"/>
    <w:rsid w:val="00F2021D"/>
    <w:rsid w:val="00F21344"/>
    <w:rsid w:val="00F21FFF"/>
    <w:rsid w:val="00F22286"/>
    <w:rsid w:val="00F23AC4"/>
    <w:rsid w:val="00F24C20"/>
    <w:rsid w:val="00F252C9"/>
    <w:rsid w:val="00F255EE"/>
    <w:rsid w:val="00F26016"/>
    <w:rsid w:val="00F26747"/>
    <w:rsid w:val="00F3095B"/>
    <w:rsid w:val="00F312CD"/>
    <w:rsid w:val="00F31F01"/>
    <w:rsid w:val="00F31FED"/>
    <w:rsid w:val="00F32E06"/>
    <w:rsid w:val="00F33E05"/>
    <w:rsid w:val="00F34872"/>
    <w:rsid w:val="00F3530D"/>
    <w:rsid w:val="00F356D1"/>
    <w:rsid w:val="00F35922"/>
    <w:rsid w:val="00F35A44"/>
    <w:rsid w:val="00F35F9F"/>
    <w:rsid w:val="00F362FB"/>
    <w:rsid w:val="00F3673C"/>
    <w:rsid w:val="00F36936"/>
    <w:rsid w:val="00F369B3"/>
    <w:rsid w:val="00F43198"/>
    <w:rsid w:val="00F43762"/>
    <w:rsid w:val="00F4430C"/>
    <w:rsid w:val="00F44AD0"/>
    <w:rsid w:val="00F455C2"/>
    <w:rsid w:val="00F456B1"/>
    <w:rsid w:val="00F45713"/>
    <w:rsid w:val="00F46022"/>
    <w:rsid w:val="00F46EBB"/>
    <w:rsid w:val="00F4700C"/>
    <w:rsid w:val="00F4740F"/>
    <w:rsid w:val="00F50235"/>
    <w:rsid w:val="00F50535"/>
    <w:rsid w:val="00F53BD7"/>
    <w:rsid w:val="00F56B52"/>
    <w:rsid w:val="00F5741E"/>
    <w:rsid w:val="00F6023C"/>
    <w:rsid w:val="00F63518"/>
    <w:rsid w:val="00F6410D"/>
    <w:rsid w:val="00F6456A"/>
    <w:rsid w:val="00F65010"/>
    <w:rsid w:val="00F6510C"/>
    <w:rsid w:val="00F6534E"/>
    <w:rsid w:val="00F6539E"/>
    <w:rsid w:val="00F657A0"/>
    <w:rsid w:val="00F658A0"/>
    <w:rsid w:val="00F659D8"/>
    <w:rsid w:val="00F7140F"/>
    <w:rsid w:val="00F7153B"/>
    <w:rsid w:val="00F71D41"/>
    <w:rsid w:val="00F72477"/>
    <w:rsid w:val="00F736AB"/>
    <w:rsid w:val="00F73C53"/>
    <w:rsid w:val="00F73E30"/>
    <w:rsid w:val="00F753C3"/>
    <w:rsid w:val="00F76290"/>
    <w:rsid w:val="00F76421"/>
    <w:rsid w:val="00F76A4A"/>
    <w:rsid w:val="00F77148"/>
    <w:rsid w:val="00F77314"/>
    <w:rsid w:val="00F77DF3"/>
    <w:rsid w:val="00F80373"/>
    <w:rsid w:val="00F80CE9"/>
    <w:rsid w:val="00F8113D"/>
    <w:rsid w:val="00F81258"/>
    <w:rsid w:val="00F81DA5"/>
    <w:rsid w:val="00F82D45"/>
    <w:rsid w:val="00F8393F"/>
    <w:rsid w:val="00F83C2A"/>
    <w:rsid w:val="00F83C43"/>
    <w:rsid w:val="00F845AA"/>
    <w:rsid w:val="00F84634"/>
    <w:rsid w:val="00F84C21"/>
    <w:rsid w:val="00F84D2C"/>
    <w:rsid w:val="00F85217"/>
    <w:rsid w:val="00F85C5F"/>
    <w:rsid w:val="00F8664A"/>
    <w:rsid w:val="00F8697D"/>
    <w:rsid w:val="00F871F4"/>
    <w:rsid w:val="00F9105C"/>
    <w:rsid w:val="00F91616"/>
    <w:rsid w:val="00F9275E"/>
    <w:rsid w:val="00F934C8"/>
    <w:rsid w:val="00F93D6F"/>
    <w:rsid w:val="00F93DDD"/>
    <w:rsid w:val="00F94224"/>
    <w:rsid w:val="00F94504"/>
    <w:rsid w:val="00F958FD"/>
    <w:rsid w:val="00F96064"/>
    <w:rsid w:val="00F97170"/>
    <w:rsid w:val="00F97803"/>
    <w:rsid w:val="00F97870"/>
    <w:rsid w:val="00FA0B2E"/>
    <w:rsid w:val="00FA1D16"/>
    <w:rsid w:val="00FA2FF2"/>
    <w:rsid w:val="00FA3A53"/>
    <w:rsid w:val="00FA3DDB"/>
    <w:rsid w:val="00FA468F"/>
    <w:rsid w:val="00FA4AF0"/>
    <w:rsid w:val="00FA5720"/>
    <w:rsid w:val="00FA61DB"/>
    <w:rsid w:val="00FA68FC"/>
    <w:rsid w:val="00FA6FBF"/>
    <w:rsid w:val="00FB0354"/>
    <w:rsid w:val="00FB03AB"/>
    <w:rsid w:val="00FB1662"/>
    <w:rsid w:val="00FB1FCF"/>
    <w:rsid w:val="00FB21A9"/>
    <w:rsid w:val="00FB2C2A"/>
    <w:rsid w:val="00FB3D97"/>
    <w:rsid w:val="00FB3E69"/>
    <w:rsid w:val="00FB4C25"/>
    <w:rsid w:val="00FB4D36"/>
    <w:rsid w:val="00FB5D86"/>
    <w:rsid w:val="00FC09A5"/>
    <w:rsid w:val="00FC0C79"/>
    <w:rsid w:val="00FC0FA0"/>
    <w:rsid w:val="00FC0FE0"/>
    <w:rsid w:val="00FC133A"/>
    <w:rsid w:val="00FC21E1"/>
    <w:rsid w:val="00FC2795"/>
    <w:rsid w:val="00FC2860"/>
    <w:rsid w:val="00FC2E93"/>
    <w:rsid w:val="00FC3BA2"/>
    <w:rsid w:val="00FC3EB9"/>
    <w:rsid w:val="00FC4018"/>
    <w:rsid w:val="00FC413C"/>
    <w:rsid w:val="00FC431A"/>
    <w:rsid w:val="00FC4A49"/>
    <w:rsid w:val="00FC5A99"/>
    <w:rsid w:val="00FC5DFD"/>
    <w:rsid w:val="00FC77AC"/>
    <w:rsid w:val="00FC7EC8"/>
    <w:rsid w:val="00FD0387"/>
    <w:rsid w:val="00FD0F02"/>
    <w:rsid w:val="00FD12CB"/>
    <w:rsid w:val="00FD32C3"/>
    <w:rsid w:val="00FD3446"/>
    <w:rsid w:val="00FD4053"/>
    <w:rsid w:val="00FD551D"/>
    <w:rsid w:val="00FD6924"/>
    <w:rsid w:val="00FD7AB6"/>
    <w:rsid w:val="00FE0E45"/>
    <w:rsid w:val="00FE2B98"/>
    <w:rsid w:val="00FE3053"/>
    <w:rsid w:val="00FE3A49"/>
    <w:rsid w:val="00FE43BC"/>
    <w:rsid w:val="00FE45FC"/>
    <w:rsid w:val="00FE517A"/>
    <w:rsid w:val="00FE5FC6"/>
    <w:rsid w:val="00FE6DDE"/>
    <w:rsid w:val="00FE77F0"/>
    <w:rsid w:val="00FF0779"/>
    <w:rsid w:val="00FF0F94"/>
    <w:rsid w:val="00FF1817"/>
    <w:rsid w:val="00FF1B04"/>
    <w:rsid w:val="00FF2AB1"/>
    <w:rsid w:val="00FF4ADB"/>
    <w:rsid w:val="00FF66A8"/>
    <w:rsid w:val="00FF6920"/>
    <w:rsid w:val="00FF6D2A"/>
    <w:rsid w:val="00FF74C7"/>
    <w:rsid w:val="00FF75FD"/>
    <w:rsid w:val="07DE25E3"/>
    <w:rsid w:val="0F800CBE"/>
    <w:rsid w:val="0FD55C36"/>
    <w:rsid w:val="15BC5381"/>
    <w:rsid w:val="243511FB"/>
    <w:rsid w:val="25EB2ED4"/>
    <w:rsid w:val="2674774C"/>
    <w:rsid w:val="4682673A"/>
    <w:rsid w:val="46BE35FD"/>
    <w:rsid w:val="4A003601"/>
    <w:rsid w:val="51E26F64"/>
    <w:rsid w:val="57C74510"/>
    <w:rsid w:val="61FA20CA"/>
    <w:rsid w:val="6ECB58D1"/>
    <w:rsid w:val="70BA069F"/>
    <w:rsid w:val="791F0D44"/>
    <w:rsid w:val="797F7E64"/>
    <w:rsid w:val="7CD4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DED2D4"/>
  <w15:docId w15:val="{3C633584-64FB-48B7-A16E-905DE9FF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B9"/>
    <w:rPr>
      <w:sz w:val="27"/>
    </w:rPr>
  </w:style>
  <w:style w:type="paragraph" w:styleId="Heading1">
    <w:name w:val="heading 1"/>
    <w:basedOn w:val="Normal"/>
    <w:next w:val="Normal"/>
    <w:qFormat/>
    <w:pPr>
      <w:keepNext/>
      <w:ind w:hanging="142"/>
      <w:outlineLvl w:val="0"/>
    </w:pPr>
    <w:rPr>
      <w:rFonts w:ascii=".VnTimeH" w:hAnsi=".VnTimeH"/>
      <w:b/>
      <w:sz w:val="24"/>
    </w:rPr>
  </w:style>
  <w:style w:type="paragraph" w:styleId="Heading2">
    <w:name w:val="heading 2"/>
    <w:basedOn w:val="Normal"/>
    <w:next w:val="Normal"/>
    <w:qFormat/>
    <w:pPr>
      <w:keepNext/>
      <w:spacing w:after="140"/>
      <w:ind w:firstLine="993"/>
      <w:jc w:val="both"/>
      <w:outlineLvl w:val="1"/>
    </w:pPr>
    <w:rPr>
      <w:b/>
      <w:u w:val="single"/>
    </w:rPr>
  </w:style>
  <w:style w:type="paragraph" w:styleId="Heading3">
    <w:name w:val="heading 3"/>
    <w:basedOn w:val="Normal"/>
    <w:next w:val="Normal"/>
    <w:qFormat/>
    <w:pPr>
      <w:keepNext/>
      <w:spacing w:after="120"/>
      <w:ind w:firstLine="709"/>
      <w:jc w:val="center"/>
      <w:outlineLvl w:val="2"/>
    </w:pPr>
    <w:rPr>
      <w:b/>
      <w:sz w:val="28"/>
    </w:rPr>
  </w:style>
  <w:style w:type="paragraph" w:styleId="Heading4">
    <w:name w:val="heading 4"/>
    <w:basedOn w:val="Normal"/>
    <w:next w:val="Normal"/>
    <w:qFormat/>
    <w:pPr>
      <w:keepNext/>
      <w:numPr>
        <w:ilvl w:val="3"/>
        <w:numId w:val="1"/>
      </w:numPr>
      <w:spacing w:after="120"/>
      <w:jc w:val="both"/>
      <w:outlineLvl w:val="3"/>
    </w:pPr>
    <w:rPr>
      <w:b/>
      <w:sz w:val="26"/>
    </w:rPr>
  </w:style>
  <w:style w:type="paragraph" w:styleId="Heading5">
    <w:name w:val="heading 5"/>
    <w:basedOn w:val="Normal"/>
    <w:next w:val="Normal"/>
    <w:link w:val="Heading5Char"/>
    <w:qFormat/>
    <w:pPr>
      <w:numPr>
        <w:ilvl w:val="4"/>
        <w:numId w:val="1"/>
      </w:numPr>
      <w:spacing w:after="120"/>
      <w:jc w:val="both"/>
      <w:outlineLvl w:val="4"/>
    </w:pPr>
    <w:rPr>
      <w:rFonts w:ascii="VNI-Palatin" w:hAnsi="VNI-Palatin"/>
      <w:b/>
      <w:i/>
    </w:rPr>
  </w:style>
  <w:style w:type="paragraph" w:styleId="Heading6">
    <w:name w:val="heading 6"/>
    <w:basedOn w:val="Normal"/>
    <w:next w:val="Normal"/>
    <w:qFormat/>
    <w:pPr>
      <w:numPr>
        <w:ilvl w:val="5"/>
        <w:numId w:val="1"/>
      </w:numPr>
      <w:spacing w:after="120"/>
      <w:jc w:val="both"/>
      <w:outlineLvl w:val="5"/>
    </w:pPr>
    <w:rPr>
      <w:sz w:val="26"/>
      <w:u w:val="single"/>
    </w:rPr>
  </w:style>
  <w:style w:type="paragraph" w:styleId="Heading7">
    <w:name w:val="heading 7"/>
    <w:basedOn w:val="Normal"/>
    <w:next w:val="Normal"/>
    <w:qFormat/>
    <w:pPr>
      <w:numPr>
        <w:ilvl w:val="6"/>
        <w:numId w:val="1"/>
      </w:numPr>
      <w:spacing w:before="240" w:after="120"/>
      <w:jc w:val="both"/>
      <w:outlineLvl w:val="6"/>
    </w:pPr>
    <w:rPr>
      <w:rFonts w:ascii="Univers (WN)" w:hAnsi="Univers (WN)"/>
      <w:sz w:val="20"/>
    </w:rPr>
  </w:style>
  <w:style w:type="paragraph" w:styleId="Heading8">
    <w:name w:val="heading 8"/>
    <w:basedOn w:val="Normal"/>
    <w:next w:val="Normal"/>
    <w:qFormat/>
    <w:pPr>
      <w:numPr>
        <w:ilvl w:val="7"/>
        <w:numId w:val="1"/>
      </w:numPr>
      <w:spacing w:before="240" w:after="120"/>
      <w:jc w:val="both"/>
      <w:outlineLvl w:val="7"/>
    </w:pPr>
    <w:rPr>
      <w:rFonts w:ascii="Univers (WN)" w:hAnsi="Univers (WN)"/>
      <w:i/>
      <w:sz w:val="20"/>
    </w:rPr>
  </w:style>
  <w:style w:type="paragraph" w:styleId="Heading9">
    <w:name w:val="heading 9"/>
    <w:basedOn w:val="Normal"/>
    <w:next w:val="Normal"/>
    <w:qFormat/>
    <w:pPr>
      <w:numPr>
        <w:ilvl w:val="8"/>
        <w:numId w:val="1"/>
      </w:numPr>
      <w:spacing w:before="240" w:after="120"/>
      <w:jc w:val="both"/>
      <w:outlineLvl w:val="8"/>
    </w:pPr>
    <w:rPr>
      <w:rFonts w:ascii="Univers (WN)" w:hAnsi="Univers (WN)"/>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40"/>
      <w:jc w:val="both"/>
    </w:pPr>
  </w:style>
  <w:style w:type="paragraph" w:styleId="BodyText2">
    <w:name w:val="Body Text 2"/>
    <w:basedOn w:val="Normal"/>
    <w:qFormat/>
    <w:pPr>
      <w:jc w:val="both"/>
    </w:pPr>
    <w:rPr>
      <w:rFonts w:ascii="VNI-Times" w:hAnsi="VNI-Times"/>
      <w:sz w:val="28"/>
    </w:rPr>
  </w:style>
  <w:style w:type="paragraph" w:styleId="BodyText3">
    <w:name w:val="Body Text 3"/>
    <w:basedOn w:val="Normal"/>
    <w:link w:val="BodyText3Char"/>
    <w:pPr>
      <w:spacing w:before="20" w:after="60"/>
      <w:jc w:val="center"/>
    </w:pPr>
    <w:rPr>
      <w:b/>
      <w:spacing w:val="2"/>
    </w:rPr>
  </w:style>
  <w:style w:type="paragraph" w:styleId="BodyTextIndent">
    <w:name w:val="Body Text Indent"/>
    <w:basedOn w:val="Normal"/>
    <w:pPr>
      <w:spacing w:line="22" w:lineRule="atLeast"/>
      <w:ind w:firstLine="709"/>
      <w:jc w:val="both"/>
    </w:pPr>
    <w:rPr>
      <w:rFonts w:ascii=".VnTime" w:hAnsi=".VnTime"/>
      <w:sz w:val="28"/>
    </w:rPr>
  </w:style>
  <w:style w:type="paragraph" w:styleId="BodyTextIndent2">
    <w:name w:val="Body Text Indent 2"/>
    <w:basedOn w:val="Normal"/>
    <w:link w:val="BodyTextIndent2Char"/>
    <w:pPr>
      <w:spacing w:after="120"/>
      <w:ind w:firstLine="709"/>
      <w:jc w:val="both"/>
    </w:pPr>
    <w:rPr>
      <w:rFonts w:ascii=".VnTime" w:hAnsi=".VnTime"/>
      <w:spacing w:val="-2"/>
    </w:rPr>
  </w:style>
  <w:style w:type="paragraph" w:styleId="BodyTextIndent3">
    <w:name w:val="Body Text Indent 3"/>
    <w:basedOn w:val="Normal"/>
    <w:pPr>
      <w:spacing w:after="180" w:line="22" w:lineRule="atLeast"/>
      <w:ind w:firstLine="993"/>
      <w:jc w:val="both"/>
    </w:pPr>
    <w:rPr>
      <w:rFonts w:ascii=".VnTime" w:hAnsi=".VnTime"/>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unhideWhenUsed/>
    <w:qFormat/>
    <w:rPr>
      <w:sz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link w:val="CharChar1CharCharCharChar1CharCharCharCharCharCharCharChar"/>
    <w:unhideWhenUsed/>
    <w:qFormat/>
    <w:rPr>
      <w:vertAlign w:val="superscript"/>
    </w:rPr>
  </w:style>
  <w:style w:type="paragraph" w:customStyle="1" w:styleId="CharChar1CharCharCharChar1CharCharCharCharCharCharCharChar">
    <w:name w:val="Char Char1 Char Char Char Char1 Char Char Char Char Char Char Char Char"/>
    <w:basedOn w:val="Normal"/>
    <w:next w:val="Normal"/>
    <w:link w:val="FootnoteReference"/>
    <w:qFormat/>
    <w:pPr>
      <w:pBdr>
        <w:top w:val="none" w:sz="0" w:space="0" w:color="000000"/>
        <w:left w:val="none" w:sz="0" w:space="0" w:color="000000"/>
        <w:bottom w:val="none" w:sz="0" w:space="0" w:color="000000"/>
        <w:right w:val="none" w:sz="0" w:space="0" w:color="000000"/>
        <w:between w:val="none" w:sz="0" w:space="0" w:color="000000"/>
      </w:pBdr>
      <w:spacing w:after="160" w:line="240" w:lineRule="exact"/>
    </w:pPr>
    <w:rPr>
      <w:sz w:val="20"/>
      <w:vertAlign w:val="superscript"/>
      <w:lang w:eastAsia="ja-JP"/>
    </w:rPr>
  </w:style>
  <w:style w:type="paragraph" w:styleId="FootnoteText">
    <w:name w:val="footnote text"/>
    <w:basedOn w:val="Normal"/>
    <w:link w:val="FootnoteTextChar"/>
    <w:unhideWhenUsed/>
    <w:qFormat/>
    <w:rPr>
      <w:rFonts w:ascii="Calibri" w:eastAsia="Calibri" w:hAnsi="Calibri"/>
      <w:sz w:val="20"/>
    </w:rPr>
  </w:style>
  <w:style w:type="paragraph" w:styleId="Header">
    <w:name w:val="header"/>
    <w:basedOn w:val="Normal"/>
    <w:link w:val="HeaderChar"/>
    <w:uiPriority w:val="99"/>
    <w:pPr>
      <w:tabs>
        <w:tab w:val="center" w:pos="4320"/>
        <w:tab w:val="right" w:pos="8640"/>
      </w:tabs>
    </w:pPr>
    <w:rPr>
      <w:rFonts w:ascii="VNI-Helve-Condense" w:hAnsi="VNI-Helve-Condense"/>
      <w:sz w:val="24"/>
    </w:rPr>
  </w:style>
  <w:style w:type="paragraph" w:styleId="NormalWeb">
    <w:name w:val="Normal (Web)"/>
    <w:basedOn w:val="Normal"/>
    <w:link w:val="NormalWebChar"/>
    <w:uiPriority w:val="99"/>
    <w:unhideWhenUsed/>
    <w:qFormat/>
    <w:pPr>
      <w:spacing w:before="100" w:beforeAutospacing="1" w:after="100" w:afterAutospacing="1"/>
    </w:pPr>
    <w:rPr>
      <w:sz w:val="24"/>
      <w:szCs w:val="24"/>
    </w:rPr>
  </w:style>
  <w:style w:type="character" w:styleId="PageNumber">
    <w:name w:val="page numbe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before="40" w:after="320" w:line="288" w:lineRule="auto"/>
      <w:jc w:val="center"/>
    </w:pPr>
    <w:rPr>
      <w:b/>
      <w:sz w:val="26"/>
      <w:u w:val="single"/>
    </w:rPr>
  </w:style>
  <w:style w:type="paragraph" w:styleId="TOC4">
    <w:name w:val="toc 4"/>
    <w:basedOn w:val="Normal"/>
    <w:next w:val="Normal"/>
    <w:unhideWhenUsed/>
    <w:pPr>
      <w:tabs>
        <w:tab w:val="right" w:pos="9130"/>
      </w:tabs>
      <w:spacing w:before="120"/>
      <w:ind w:firstLine="720"/>
      <w:jc w:val="both"/>
    </w:pPr>
    <w:rPr>
      <w:spacing w:val="-10"/>
      <w:sz w:val="28"/>
      <w:szCs w:val="28"/>
      <w:lang w:eastAsia="ja-JP" w:bidi="en-US"/>
    </w:rPr>
  </w:style>
  <w:style w:type="character" w:customStyle="1" w:styleId="Heading5Char">
    <w:name w:val="Heading 5 Char"/>
    <w:link w:val="Heading5"/>
    <w:locked/>
    <w:rPr>
      <w:rFonts w:ascii="VNI-Palatin" w:hAnsi="VNI-Palatin"/>
      <w:b/>
      <w:i/>
      <w:sz w:val="27"/>
    </w:rPr>
  </w:style>
  <w:style w:type="paragraph" w:customStyle="1" w:styleId="CharCharCharCharCharCharChar">
    <w:name w:val="Char Char Char Char Char Char Char"/>
    <w:basedOn w:val="Normal"/>
    <w:qFormat/>
    <w:pPr>
      <w:spacing w:after="160" w:line="240" w:lineRule="exact"/>
    </w:pPr>
    <w:rPr>
      <w:rFonts w:ascii="Verdana" w:hAnsi="Verdana"/>
      <w:sz w:val="20"/>
    </w:rPr>
  </w:style>
  <w:style w:type="character" w:customStyle="1" w:styleId="BalloonTextChar">
    <w:name w:val="Balloon Text Char"/>
    <w:link w:val="BalloonText"/>
    <w:rPr>
      <w:rFonts w:ascii="Tahoma" w:hAnsi="Tahoma" w:cs="Tahoma"/>
      <w:sz w:val="16"/>
      <w:szCs w:val="16"/>
    </w:rPr>
  </w:style>
  <w:style w:type="character" w:customStyle="1" w:styleId="BodyTextChar">
    <w:name w:val="Body Text Char"/>
    <w:link w:val="BodyText"/>
    <w:qFormat/>
    <w:rPr>
      <w:sz w:val="27"/>
    </w:rPr>
  </w:style>
  <w:style w:type="character" w:customStyle="1" w:styleId="BodyText3Char">
    <w:name w:val="Body Text 3 Char"/>
    <w:link w:val="BodyText3"/>
    <w:rPr>
      <w:b/>
      <w:spacing w:val="2"/>
      <w:sz w:val="27"/>
      <w:lang w:val="en-US" w:eastAsia="en-US"/>
    </w:rPr>
  </w:style>
  <w:style w:type="character" w:customStyle="1" w:styleId="BodyTextIndent2Char">
    <w:name w:val="Body Text Indent 2 Char"/>
    <w:link w:val="BodyTextIndent2"/>
    <w:rPr>
      <w:rFonts w:ascii=".VnTime" w:hAnsi=".VnTime"/>
      <w:spacing w:val="-2"/>
      <w:sz w:val="27"/>
    </w:rPr>
  </w:style>
  <w:style w:type="character" w:customStyle="1" w:styleId="FooterChar">
    <w:name w:val="Footer Char"/>
    <w:link w:val="Footer"/>
    <w:uiPriority w:val="99"/>
    <w:rPr>
      <w:sz w:val="27"/>
    </w:rPr>
  </w:style>
  <w:style w:type="paragraph" w:customStyle="1" w:styleId="CharChar2CharCharCharCharCharChar">
    <w:name w:val="Char Char2 Char Char Char Char Char Char"/>
    <w:basedOn w:val="Normal"/>
    <w:pPr>
      <w:spacing w:after="160" w:line="240" w:lineRule="exact"/>
    </w:pPr>
    <w:rPr>
      <w:rFonts w:ascii="Tahoma" w:eastAsia="MS Mincho" w:hAnsi="Tahoma"/>
      <w:sz w:val="20"/>
    </w:rPr>
  </w:style>
  <w:style w:type="paragraph" w:customStyle="1" w:styleId="StyleStyle10Justified">
    <w:name w:val="Style Style10 + Justified"/>
    <w:basedOn w:val="Style10"/>
    <w:pPr>
      <w:numPr>
        <w:numId w:val="2"/>
      </w:numPr>
      <w:tabs>
        <w:tab w:val="clear" w:pos="1069"/>
        <w:tab w:val="left" w:pos="1080"/>
      </w:tabs>
      <w:ind w:hanging="1440"/>
      <w:jc w:val="both"/>
    </w:pPr>
  </w:style>
  <w:style w:type="paragraph" w:customStyle="1" w:styleId="Style10">
    <w:name w:val="Style10"/>
    <w:basedOn w:val="Normal"/>
    <w:pPr>
      <w:numPr>
        <w:numId w:val="3"/>
      </w:numPr>
      <w:spacing w:after="240"/>
    </w:pPr>
    <w:rPr>
      <w:rFonts w:ascii="VNI-Korin" w:hAnsi="VNI-Korin"/>
      <w:sz w:val="22"/>
    </w:rPr>
  </w:style>
  <w:style w:type="paragraph" w:customStyle="1" w:styleId="thang">
    <w:name w:val="thang"/>
    <w:basedOn w:val="Normal"/>
    <w:qFormat/>
    <w:pPr>
      <w:spacing w:after="120"/>
      <w:ind w:firstLine="567"/>
      <w:jc w:val="both"/>
    </w:pPr>
    <w:rPr>
      <w:rFonts w:ascii="VNI-Times" w:hAnsi="VNI-Times"/>
      <w:sz w:val="26"/>
    </w:rPr>
  </w:style>
  <w:style w:type="character" w:customStyle="1" w:styleId="WW8Num2z3">
    <w:name w:val="WW8Num2z3"/>
    <w:qFormat/>
    <w:rPr>
      <w:rFonts w:ascii="Symbol" w:hAnsi="Symbol"/>
      <w:color w:val="auto"/>
    </w:rPr>
  </w:style>
  <w:style w:type="paragraph" w:customStyle="1" w:styleId="StyleHeading1CHUONGBefore0">
    <w:name w:val="Style Heading 1CHUONG + Before:  0"/>
    <w:basedOn w:val="Heading1"/>
    <w:qFormat/>
    <w:pPr>
      <w:suppressAutoHyphens/>
      <w:spacing w:before="120" w:after="60"/>
      <w:ind w:firstLine="0"/>
    </w:pPr>
    <w:rPr>
      <w:rFonts w:ascii="VNI-Helve" w:hAnsi="VNI-Helve"/>
      <w:kern w:val="1"/>
      <w:sz w:val="28"/>
    </w:rPr>
  </w:style>
  <w:style w:type="paragraph" w:customStyle="1" w:styleId="StyleComplex11ptJustifiedBefore1">
    <w:name w:val="Style (Complex) 11 pt Justified Before:  1"/>
    <w:basedOn w:val="Normal"/>
    <w:qFormat/>
    <w:pPr>
      <w:suppressAutoHyphens/>
      <w:spacing w:before="120" w:line="23" w:lineRule="atLeast"/>
      <w:ind w:left="720" w:firstLine="181"/>
      <w:jc w:val="both"/>
    </w:pPr>
    <w:rPr>
      <w:rFonts w:ascii="VNI-Helve" w:hAnsi="VNI-Helve"/>
      <w:sz w:val="24"/>
    </w:rPr>
  </w:style>
  <w:style w:type="paragraph" w:customStyle="1" w:styleId="Char">
    <w:name w:val="Char"/>
    <w:basedOn w:val="Normal"/>
    <w:qFormat/>
    <w:pPr>
      <w:spacing w:after="160" w:line="240" w:lineRule="exact"/>
    </w:pPr>
    <w:rPr>
      <w:rFonts w:ascii="Verdana" w:hAnsi="Verdana"/>
      <w:sz w:val="20"/>
    </w:rPr>
  </w:style>
  <w:style w:type="paragraph" w:customStyle="1" w:styleId="CharChar">
    <w:name w:val="Char Char"/>
    <w:basedOn w:val="Normal"/>
    <w:qFormat/>
    <w:pPr>
      <w:spacing w:after="160" w:line="240" w:lineRule="exact"/>
    </w:pPr>
    <w:rPr>
      <w:rFonts w:ascii="Verdana" w:hAnsi="Verdana"/>
      <w:sz w:val="20"/>
    </w:rPr>
  </w:style>
  <w:style w:type="paragraph" w:customStyle="1" w:styleId="Style68">
    <w:name w:val="Style68"/>
    <w:basedOn w:val="Normal"/>
    <w:semiHidden/>
    <w:qFormat/>
    <w:pPr>
      <w:numPr>
        <w:ilvl w:val="1"/>
        <w:numId w:val="4"/>
      </w:numPr>
      <w:tabs>
        <w:tab w:val="left" w:pos="1040"/>
      </w:tabs>
      <w:spacing w:before="120" w:after="120"/>
      <w:ind w:left="0" w:firstLine="720"/>
      <w:jc w:val="both"/>
    </w:pPr>
    <w:rPr>
      <w:sz w:val="26"/>
      <w:szCs w:val="26"/>
    </w:rPr>
  </w:style>
  <w:style w:type="paragraph" w:customStyle="1" w:styleId="Style69">
    <w:name w:val="Style69"/>
    <w:basedOn w:val="Normal"/>
    <w:semiHidden/>
    <w:qFormat/>
    <w:pPr>
      <w:numPr>
        <w:ilvl w:val="2"/>
        <w:numId w:val="4"/>
      </w:numPr>
      <w:spacing w:before="120" w:after="120"/>
      <w:ind w:left="2520"/>
      <w:jc w:val="both"/>
    </w:pPr>
    <w:rPr>
      <w:sz w:val="26"/>
      <w:szCs w:val="26"/>
    </w:rPr>
  </w:style>
  <w:style w:type="paragraph" w:styleId="ListParagraph">
    <w:name w:val="List Paragraph"/>
    <w:basedOn w:val="Normal"/>
    <w:link w:val="ListParagraphChar"/>
    <w:uiPriority w:val="34"/>
    <w:qFormat/>
    <w:pPr>
      <w:pBdr>
        <w:top w:val="none" w:sz="0" w:space="0" w:color="000000"/>
        <w:left w:val="none" w:sz="0" w:space="0" w:color="000000"/>
        <w:bottom w:val="none" w:sz="0" w:space="0" w:color="000000"/>
        <w:right w:val="none" w:sz="0" w:space="0" w:color="000000"/>
        <w:between w:val="none" w:sz="0" w:space="0" w:color="000000"/>
      </w:pBdr>
      <w:ind w:left="720"/>
      <w:contextualSpacing/>
    </w:pPr>
    <w:rPr>
      <w:sz w:val="24"/>
      <w:szCs w:val="24"/>
    </w:rPr>
  </w:style>
  <w:style w:type="character" w:customStyle="1" w:styleId="ListParagraphChar">
    <w:name w:val="List Paragraph Char"/>
    <w:link w:val="ListParagraph"/>
    <w:uiPriority w:val="34"/>
    <w:qFormat/>
    <w:rPr>
      <w:sz w:val="24"/>
      <w:szCs w:val="24"/>
    </w:rPr>
  </w:style>
  <w:style w:type="character" w:customStyle="1" w:styleId="FootnoteTextChar">
    <w:name w:val="Footnote Text Char"/>
    <w:basedOn w:val="DefaultParagraphFont"/>
    <w:link w:val="FootnoteText"/>
    <w:qFormat/>
    <w:rPr>
      <w:rFonts w:ascii="Calibri" w:eastAsia="Calibri" w:hAnsi="Calibri"/>
      <w:lang w:eastAsia="en-US"/>
    </w:rPr>
  </w:style>
  <w:style w:type="paragraph" w:customStyle="1" w:styleId="BVIfnrCharCar1CarChar">
    <w:name w:val="BVI fnr Char Car1 Car Char"/>
    <w:basedOn w:val="Normal"/>
    <w:next w:val="Normal"/>
    <w:uiPriority w:val="99"/>
    <w:qFormat/>
    <w:pPr>
      <w:pBdr>
        <w:top w:val="none" w:sz="0" w:space="0" w:color="000000"/>
        <w:left w:val="none" w:sz="0" w:space="0" w:color="000000"/>
        <w:bottom w:val="none" w:sz="0" w:space="0" w:color="000000"/>
        <w:right w:val="none" w:sz="0" w:space="0" w:color="000000"/>
        <w:between w:val="none" w:sz="0" w:space="0" w:color="000000"/>
      </w:pBdr>
      <w:spacing w:after="160" w:line="240" w:lineRule="exact"/>
      <w:jc w:val="both"/>
    </w:pPr>
    <w:rPr>
      <w:rFonts w:ascii="Calibri" w:eastAsia="Calibri" w:hAnsi="Calibri"/>
      <w:kern w:val="2"/>
      <w:sz w:val="24"/>
      <w:szCs w:val="24"/>
      <w:vertAlign w:val="superscript"/>
      <w14:ligatures w14:val="standardContextual"/>
    </w:rPr>
  </w:style>
  <w:style w:type="character" w:customStyle="1" w:styleId="Vnbnnidung2">
    <w:name w:val="Văn bản nội dung (2)_"/>
    <w:link w:val="Vnbnnidung20"/>
    <w:qFormat/>
    <w:rPr>
      <w:sz w:val="26"/>
      <w:szCs w:val="26"/>
      <w:shd w:val="clear" w:color="auto" w:fill="FFFFFF"/>
    </w:rPr>
  </w:style>
  <w:style w:type="paragraph" w:customStyle="1" w:styleId="Vnbnnidung20">
    <w:name w:val="Văn bản nội dung (2)"/>
    <w:basedOn w:val="Normal"/>
    <w:link w:val="Vnbnnidung2"/>
    <w:qFormat/>
    <w:pPr>
      <w:widowControl w:val="0"/>
      <w:shd w:val="clear" w:color="auto" w:fill="FFFFFF"/>
      <w:spacing w:before="420" w:after="240" w:line="0" w:lineRule="atLeast"/>
      <w:jc w:val="center"/>
    </w:pPr>
    <w:rPr>
      <w:sz w:val="26"/>
      <w:szCs w:val="26"/>
      <w:lang w:eastAsia="ja-JP"/>
    </w:rPr>
  </w:style>
  <w:style w:type="character" w:customStyle="1" w:styleId="NormalWebChar">
    <w:name w:val="Normal (Web) Char"/>
    <w:link w:val="NormalWeb"/>
    <w:uiPriority w:val="99"/>
    <w:qFormat/>
    <w:rPr>
      <w:sz w:val="24"/>
      <w:szCs w:val="24"/>
      <w:lang w:eastAsia="en-US"/>
    </w:rPr>
  </w:style>
  <w:style w:type="paragraph" w:customStyle="1" w:styleId="CharCharCharCharCharCharChar1">
    <w:name w:val="Char Char Char Char Char Char Char1"/>
    <w:basedOn w:val="Normal"/>
    <w:qFormat/>
    <w:pPr>
      <w:spacing w:after="160" w:line="240" w:lineRule="exact"/>
    </w:pPr>
    <w:rPr>
      <w:rFonts w:ascii="Verdana" w:hAnsi="Verdana"/>
      <w:sz w:val="20"/>
    </w:rPr>
  </w:style>
  <w:style w:type="character" w:customStyle="1" w:styleId="TitleChar">
    <w:name w:val="Title Char"/>
    <w:basedOn w:val="DefaultParagraphFont"/>
    <w:link w:val="Title"/>
    <w:uiPriority w:val="10"/>
    <w:qFormat/>
    <w:rPr>
      <w:b/>
      <w:sz w:val="26"/>
      <w:u w:val="single"/>
      <w:lang w:eastAsia="en-US"/>
    </w:rPr>
  </w:style>
  <w:style w:type="character" w:customStyle="1" w:styleId="font11">
    <w:name w:val="font11"/>
    <w:qFormat/>
    <w:rPr>
      <w:rFonts w:ascii="Times New Roman" w:hAnsi="Times New Roman" w:cs="Times New Roman" w:hint="default"/>
      <w:color w:val="000000"/>
      <w:sz w:val="28"/>
      <w:szCs w:val="28"/>
      <w:u w:val="none"/>
    </w:rPr>
  </w:style>
  <w:style w:type="character" w:customStyle="1" w:styleId="FootnoteTextChar1">
    <w:name w:val="Footnote Text Char1"/>
    <w:uiPriority w:val="99"/>
    <w:qFormat/>
    <w:rPr>
      <w:rFonts w:eastAsia="Times New Roman" w:cs="Times New Roman"/>
      <w:kern w:val="0"/>
      <w:sz w:val="18"/>
      <w:szCs w:val="28"/>
      <w14:ligatures w14:val="none"/>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HeaderChar">
    <w:name w:val="Header Char"/>
    <w:basedOn w:val="DefaultParagraphFont"/>
    <w:link w:val="Header"/>
    <w:uiPriority w:val="99"/>
    <w:qFormat/>
    <w:rPr>
      <w:rFonts w:ascii="VNI-Helve-Condense" w:hAnsi="VNI-Helve-Condense"/>
      <w:sz w:val="24"/>
      <w:lang w:eastAsia="en-US"/>
    </w:rPr>
  </w:style>
  <w:style w:type="table" w:customStyle="1" w:styleId="GridTable3-Accent41">
    <w:name w:val="Grid Table 3 - Accent 41"/>
    <w:basedOn w:val="TableNormal"/>
    <w:uiPriority w:val="99"/>
    <w:qFormat/>
    <w:rPr>
      <w:rFonts w:eastAsia="Times New Roman"/>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Revision1">
    <w:name w:val="Revision1"/>
    <w:hidden/>
    <w:uiPriority w:val="99"/>
    <w:unhideWhenUsed/>
    <w:qFormat/>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51485">
      <w:bodyDiv w:val="1"/>
      <w:marLeft w:val="0"/>
      <w:marRight w:val="0"/>
      <w:marTop w:val="0"/>
      <w:marBottom w:val="0"/>
      <w:divBdr>
        <w:top w:val="none" w:sz="0" w:space="0" w:color="auto"/>
        <w:left w:val="none" w:sz="0" w:space="0" w:color="auto"/>
        <w:bottom w:val="none" w:sz="0" w:space="0" w:color="auto"/>
        <w:right w:val="none" w:sz="0" w:space="0" w:color="auto"/>
      </w:divBdr>
    </w:div>
    <w:div w:id="160858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huvienphapluat.vn/van-ban/linh-vuc-khac/nghi-dinh-26-2019-nd-cp-huong-dan-luat-thuy-san-35628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51CC8-39CA-4F53-991A-B8D94FC5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SXDLA</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creator>Q</dc:creator>
  <cp:lastModifiedBy>OS</cp:lastModifiedBy>
  <cp:revision>47</cp:revision>
  <cp:lastPrinted>2026-02-04T03:32:00Z</cp:lastPrinted>
  <dcterms:created xsi:type="dcterms:W3CDTF">2026-02-04T03:06:00Z</dcterms:created>
  <dcterms:modified xsi:type="dcterms:W3CDTF">2026-02-04T04:21:00Z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3D6CFF474E36437C806B79973E501B8A_13</vt:lpwstr>
  </property>
</Properties>
</file>